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27" w:rsidRDefault="00920A27" w:rsidP="00920A27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20A27" w:rsidRDefault="00920A27" w:rsidP="00920A27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/>
        </w:rPr>
        <w:t>拟修改的县人民政府规范性文件目录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410"/>
        <w:gridCol w:w="4394"/>
        <w:gridCol w:w="1418"/>
        <w:gridCol w:w="3827"/>
        <w:gridCol w:w="1417"/>
      </w:tblGrid>
      <w:tr w:rsidR="00920A27" w:rsidTr="006D6B94">
        <w:trPr>
          <w:tblHeader/>
        </w:trPr>
        <w:tc>
          <w:tcPr>
            <w:tcW w:w="817" w:type="dxa"/>
            <w:vAlign w:val="center"/>
          </w:tcPr>
          <w:p w:rsidR="00920A27" w:rsidRDefault="00920A27" w:rsidP="006D6B94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920A27" w:rsidRDefault="00920A27" w:rsidP="006D6B94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文号</w:t>
            </w:r>
          </w:p>
        </w:tc>
        <w:tc>
          <w:tcPr>
            <w:tcW w:w="4394" w:type="dxa"/>
            <w:vAlign w:val="center"/>
          </w:tcPr>
          <w:p w:rsidR="00920A27" w:rsidRDefault="00920A27" w:rsidP="006D6B94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文件名称</w:t>
            </w:r>
          </w:p>
        </w:tc>
        <w:tc>
          <w:tcPr>
            <w:tcW w:w="1418" w:type="dxa"/>
            <w:vAlign w:val="center"/>
          </w:tcPr>
          <w:p w:rsidR="00920A27" w:rsidRDefault="00920A27" w:rsidP="006D6B94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发布时间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20A27" w:rsidRDefault="00920A27" w:rsidP="006D6B94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修改的依据和理由</w:t>
            </w:r>
          </w:p>
        </w:tc>
        <w:tc>
          <w:tcPr>
            <w:tcW w:w="1417" w:type="dxa"/>
            <w:vAlign w:val="center"/>
          </w:tcPr>
          <w:p w:rsidR="00920A27" w:rsidRDefault="00920A27" w:rsidP="006D6B94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主管部门</w:t>
            </w:r>
          </w:p>
        </w:tc>
      </w:tr>
      <w:tr w:rsidR="00920A27" w:rsidTr="006D6B94">
        <w:trPr>
          <w:trHeight w:val="907"/>
        </w:trPr>
        <w:tc>
          <w:tcPr>
            <w:tcW w:w="817" w:type="dxa"/>
            <w:vAlign w:val="center"/>
          </w:tcPr>
          <w:p w:rsidR="00920A27" w:rsidRDefault="00920A27" w:rsidP="006D6B94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融政发〔2009〕22号</w:t>
            </w:r>
          </w:p>
        </w:tc>
        <w:tc>
          <w:tcPr>
            <w:tcW w:w="4394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《融安县林木采伐许可证发放管理规定》</w:t>
            </w:r>
          </w:p>
        </w:tc>
        <w:tc>
          <w:tcPr>
            <w:tcW w:w="1418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2009.08.10</w:t>
            </w:r>
          </w:p>
        </w:tc>
        <w:tc>
          <w:tcPr>
            <w:tcW w:w="3827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与现行或新制定法律、法规、规章相抵触；与改革精神和实际需要不相适应。</w:t>
            </w:r>
          </w:p>
        </w:tc>
        <w:tc>
          <w:tcPr>
            <w:tcW w:w="1417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县林业局</w:t>
            </w:r>
          </w:p>
        </w:tc>
      </w:tr>
      <w:tr w:rsidR="00920A27" w:rsidTr="006D6B94">
        <w:trPr>
          <w:trHeight w:val="907"/>
        </w:trPr>
        <w:tc>
          <w:tcPr>
            <w:tcW w:w="817" w:type="dxa"/>
            <w:vAlign w:val="center"/>
          </w:tcPr>
          <w:p w:rsidR="00920A27" w:rsidRDefault="00920A27" w:rsidP="006D6B94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融政规〔2017〕2号</w:t>
            </w:r>
          </w:p>
        </w:tc>
        <w:tc>
          <w:tcPr>
            <w:tcW w:w="4394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《融安县申报生态原产地产品和示范区保护实施方案》</w:t>
            </w:r>
          </w:p>
        </w:tc>
        <w:tc>
          <w:tcPr>
            <w:tcW w:w="1418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2017.11.15</w:t>
            </w:r>
          </w:p>
        </w:tc>
        <w:tc>
          <w:tcPr>
            <w:tcW w:w="3827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与改革精神和实际需要不相适应。</w:t>
            </w:r>
          </w:p>
        </w:tc>
        <w:tc>
          <w:tcPr>
            <w:tcW w:w="1417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县市场监督管理局</w:t>
            </w:r>
          </w:p>
        </w:tc>
      </w:tr>
      <w:tr w:rsidR="00920A27" w:rsidTr="006D6B94">
        <w:trPr>
          <w:trHeight w:val="907"/>
        </w:trPr>
        <w:tc>
          <w:tcPr>
            <w:tcW w:w="817" w:type="dxa"/>
            <w:vAlign w:val="center"/>
          </w:tcPr>
          <w:p w:rsidR="00920A27" w:rsidRDefault="00920A27" w:rsidP="006D6B94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融政规〔2018〕4号</w:t>
            </w:r>
          </w:p>
        </w:tc>
        <w:tc>
          <w:tcPr>
            <w:tcW w:w="4394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《融安县进一步加强“地沟油”治理工作实施方案》</w:t>
            </w:r>
          </w:p>
        </w:tc>
        <w:tc>
          <w:tcPr>
            <w:tcW w:w="1418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2018.03.28</w:t>
            </w:r>
          </w:p>
        </w:tc>
        <w:tc>
          <w:tcPr>
            <w:tcW w:w="3827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与改革精神和实际需要不相适应。</w:t>
            </w:r>
          </w:p>
        </w:tc>
        <w:tc>
          <w:tcPr>
            <w:tcW w:w="1417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县市场监督管理局</w:t>
            </w:r>
          </w:p>
        </w:tc>
      </w:tr>
      <w:tr w:rsidR="00920A27" w:rsidTr="006D6B94">
        <w:trPr>
          <w:trHeight w:val="907"/>
        </w:trPr>
        <w:tc>
          <w:tcPr>
            <w:tcW w:w="817" w:type="dxa"/>
            <w:vAlign w:val="center"/>
          </w:tcPr>
          <w:p w:rsidR="00920A27" w:rsidRDefault="00920A27" w:rsidP="006D6B94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融政规〔2018〕15号</w:t>
            </w:r>
          </w:p>
        </w:tc>
        <w:tc>
          <w:tcPr>
            <w:tcW w:w="4394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《融安县贯彻落实“十三五”市场监管规划实施方案》</w:t>
            </w:r>
          </w:p>
        </w:tc>
        <w:tc>
          <w:tcPr>
            <w:tcW w:w="1418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2018.08.28</w:t>
            </w:r>
          </w:p>
        </w:tc>
        <w:tc>
          <w:tcPr>
            <w:tcW w:w="3827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与改革精神和实际需要不相适应。</w:t>
            </w:r>
          </w:p>
        </w:tc>
        <w:tc>
          <w:tcPr>
            <w:tcW w:w="1417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县市场监督管理局</w:t>
            </w:r>
          </w:p>
        </w:tc>
      </w:tr>
      <w:tr w:rsidR="00920A27" w:rsidTr="006D6B94">
        <w:trPr>
          <w:trHeight w:val="907"/>
        </w:trPr>
        <w:tc>
          <w:tcPr>
            <w:tcW w:w="817" w:type="dxa"/>
            <w:vAlign w:val="center"/>
          </w:tcPr>
          <w:p w:rsidR="00920A27" w:rsidRDefault="00920A27" w:rsidP="006D6B94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融政规〔2018〕23号</w:t>
            </w:r>
          </w:p>
        </w:tc>
        <w:tc>
          <w:tcPr>
            <w:tcW w:w="4394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《融安县政府部门随机抽查事项清单》</w:t>
            </w:r>
          </w:p>
        </w:tc>
        <w:tc>
          <w:tcPr>
            <w:tcW w:w="1418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2018.10.30</w:t>
            </w:r>
          </w:p>
        </w:tc>
        <w:tc>
          <w:tcPr>
            <w:tcW w:w="3827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与改革精神和实际需要不相适应。</w:t>
            </w:r>
          </w:p>
        </w:tc>
        <w:tc>
          <w:tcPr>
            <w:tcW w:w="1417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县市场监督管理局</w:t>
            </w:r>
          </w:p>
        </w:tc>
      </w:tr>
      <w:tr w:rsidR="00920A27" w:rsidTr="006D6B94">
        <w:trPr>
          <w:trHeight w:val="907"/>
        </w:trPr>
        <w:tc>
          <w:tcPr>
            <w:tcW w:w="817" w:type="dxa"/>
            <w:vAlign w:val="center"/>
          </w:tcPr>
          <w:p w:rsidR="00920A27" w:rsidRDefault="00920A27" w:rsidP="006D6B94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融政规〔2020〕9号</w:t>
            </w:r>
          </w:p>
        </w:tc>
        <w:tc>
          <w:tcPr>
            <w:tcW w:w="4394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《融安县全面推行“证照分离”改革实施方案》</w:t>
            </w:r>
          </w:p>
        </w:tc>
        <w:tc>
          <w:tcPr>
            <w:tcW w:w="1418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2020.12.11</w:t>
            </w:r>
          </w:p>
        </w:tc>
        <w:tc>
          <w:tcPr>
            <w:tcW w:w="3827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与改革精神和实际需要不相适应。</w:t>
            </w:r>
          </w:p>
        </w:tc>
        <w:tc>
          <w:tcPr>
            <w:tcW w:w="1417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县市场监督管理局</w:t>
            </w:r>
          </w:p>
        </w:tc>
      </w:tr>
      <w:tr w:rsidR="00920A27" w:rsidTr="006D6B94">
        <w:trPr>
          <w:trHeight w:val="907"/>
        </w:trPr>
        <w:tc>
          <w:tcPr>
            <w:tcW w:w="817" w:type="dxa"/>
            <w:vAlign w:val="center"/>
          </w:tcPr>
          <w:p w:rsidR="00920A27" w:rsidRDefault="00920A27" w:rsidP="006D6B94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融政发〔2016〕36号</w:t>
            </w:r>
          </w:p>
        </w:tc>
        <w:tc>
          <w:tcPr>
            <w:tcW w:w="4394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《融安县人民政府关于印发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〈</w:t>
            </w:r>
            <w:r>
              <w:rPr>
                <w:rFonts w:ascii="仿宋_GB2312" w:eastAsia="仿宋_GB2312" w:hint="eastAsia"/>
                <w:sz w:val="24"/>
              </w:rPr>
              <w:t>融安县征收农村集体土地青苗及地面附着物拆迁补偿标准（修订）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〉</w:t>
            </w:r>
            <w:r>
              <w:rPr>
                <w:rFonts w:ascii="仿宋_GB2312" w:eastAsia="仿宋_GB2312" w:hint="eastAsia"/>
                <w:sz w:val="24"/>
              </w:rPr>
              <w:t>的通知》</w:t>
            </w:r>
          </w:p>
        </w:tc>
        <w:tc>
          <w:tcPr>
            <w:tcW w:w="1418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2016.10.19</w:t>
            </w:r>
          </w:p>
        </w:tc>
        <w:tc>
          <w:tcPr>
            <w:tcW w:w="3827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与改革精神和实际需要不相适应。</w:t>
            </w:r>
          </w:p>
        </w:tc>
        <w:tc>
          <w:tcPr>
            <w:tcW w:w="1417" w:type="dxa"/>
            <w:vAlign w:val="center"/>
          </w:tcPr>
          <w:p w:rsidR="00920A27" w:rsidRDefault="00920A27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3"/>
                <w:sz w:val="24"/>
              </w:rPr>
              <w:t>县征地拆迁和房屋征收补偿服务中心</w:t>
            </w:r>
          </w:p>
        </w:tc>
      </w:tr>
    </w:tbl>
    <w:p w:rsidR="00920A27" w:rsidRDefault="00920A27" w:rsidP="00920A27">
      <w:pPr>
        <w:spacing w:line="560" w:lineRule="exact"/>
        <w:rPr>
          <w:rFonts w:ascii="仿宋_GB2312" w:eastAsia="仿宋_GB2312" w:hint="eastAsia"/>
          <w:sz w:val="28"/>
          <w:szCs w:val="28"/>
          <w:u w:val="single"/>
        </w:rPr>
        <w:sectPr w:rsidR="00920A27">
          <w:pgSz w:w="16838" w:h="11906" w:orient="landscape"/>
          <w:pgMar w:top="1984" w:right="1417" w:bottom="1418" w:left="1418" w:header="851" w:footer="992" w:gutter="0"/>
          <w:cols w:space="720"/>
          <w:docGrid w:type="linesAndChars" w:linePitch="312"/>
        </w:sectPr>
      </w:pPr>
    </w:p>
    <w:p w:rsidR="0006548D" w:rsidRDefault="0006548D"/>
    <w:sectPr w:rsidR="0006548D" w:rsidSect="00065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0A27"/>
    <w:rsid w:val="0006548D"/>
    <w:rsid w:val="0092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2021-10-22T09:18:00Z</dcterms:created>
  <dcterms:modified xsi:type="dcterms:W3CDTF">2021-10-22T09:30:00Z</dcterms:modified>
</cp:coreProperties>
</file>