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hint="eastAsia" w:ascii="黑体" w:hAnsi="ˎ̥,Verdana" w:eastAsia="黑体" w:cs="宋体"/>
          <w:b/>
          <w:bCs/>
          <w:color w:val="000000" w:themeColor="text1"/>
          <w:kern w:val="0"/>
          <w:sz w:val="36"/>
        </w:rPr>
      </w:pPr>
      <w:r>
        <w:rPr>
          <w:rFonts w:hint="eastAsia" w:ascii="黑体" w:hAnsi="ˎ̥,Verdana" w:eastAsia="黑体" w:cs="宋体"/>
          <w:b/>
          <w:bCs/>
          <w:color w:val="000000" w:themeColor="text1"/>
          <w:kern w:val="0"/>
          <w:sz w:val="36"/>
        </w:rPr>
        <w:t>水产畜牧兽医局2017年部门预算及“三公”经费</w:t>
      </w:r>
    </w:p>
    <w:p>
      <w:pPr>
        <w:widowControl/>
        <w:spacing w:before="100" w:beforeAutospacing="1" w:after="100" w:afterAutospacing="1" w:line="360" w:lineRule="auto"/>
        <w:jc w:val="center"/>
        <w:rPr>
          <w:rFonts w:hint="eastAsia" w:ascii="ˎ̥,Verdana" w:hAnsi="ˎ̥,Verdana" w:eastAsia="宋体" w:cs="宋体"/>
          <w:color w:val="000000" w:themeColor="text1"/>
          <w:kern w:val="0"/>
          <w:sz w:val="15"/>
          <w:szCs w:val="15"/>
        </w:rPr>
      </w:pPr>
      <w:r>
        <w:rPr>
          <w:rFonts w:hint="eastAsia" w:ascii="黑体" w:hAnsi="ˎ̥,Verdana" w:eastAsia="黑体" w:cs="宋体"/>
          <w:b/>
          <w:bCs/>
          <w:color w:val="000000" w:themeColor="text1"/>
          <w:kern w:val="0"/>
          <w:sz w:val="36"/>
        </w:rPr>
        <w:t>预算公开说明</w:t>
      </w:r>
    </w:p>
    <w:p>
      <w:pPr>
        <w:widowControl/>
        <w:snapToGrid w:val="0"/>
        <w:spacing w:before="100" w:beforeAutospacing="1" w:after="100" w:afterAutospacing="1" w:line="360" w:lineRule="auto"/>
        <w:rPr>
          <w:rFonts w:hint="eastAsia" w:ascii="仿宋_GB2312" w:hAnsi="ˎ̥,Verdana" w:eastAsia="仿宋_GB2312" w:cs="宋体"/>
          <w:color w:val="000000"/>
          <w:kern w:val="0"/>
          <w:sz w:val="28"/>
          <w:szCs w:val="28"/>
        </w:rPr>
      </w:pPr>
      <w:r>
        <w:rPr>
          <w:rFonts w:hint="eastAsia" w:ascii="仿宋_GB2312" w:hAnsi="ˎ̥,Verdana" w:eastAsia="仿宋_GB2312" w:cs="宋体"/>
          <w:b/>
          <w:bCs/>
          <w:color w:val="000000"/>
          <w:kern w:val="0"/>
          <w:sz w:val="28"/>
          <w:szCs w:val="28"/>
        </w:rPr>
        <w:t>第一部分：部门概况</w:t>
      </w:r>
    </w:p>
    <w:p>
      <w:pPr>
        <w:widowControl/>
        <w:snapToGrid w:val="0"/>
        <w:spacing w:line="360" w:lineRule="auto"/>
        <w:ind w:firstLine="561"/>
        <w:rPr>
          <w:rFonts w:hint="eastAsia" w:ascii="仿宋_GB2312" w:hAnsi="ˎ̥,Verdana" w:eastAsia="仿宋_GB2312" w:cs="宋体"/>
          <w:color w:val="000000"/>
          <w:kern w:val="0"/>
          <w:sz w:val="28"/>
          <w:szCs w:val="28"/>
        </w:rPr>
      </w:pPr>
      <w:r>
        <w:rPr>
          <w:rFonts w:hint="eastAsia" w:ascii="仿宋_GB2312" w:hAnsi="ˎ̥,Verdana" w:eastAsia="仿宋_GB2312" w:cs="宋体"/>
          <w:b/>
          <w:bCs/>
          <w:color w:val="000000"/>
          <w:kern w:val="0"/>
          <w:sz w:val="28"/>
          <w:szCs w:val="28"/>
        </w:rPr>
        <w:t>一、融安县水产畜牧兽医局单位概况</w:t>
      </w:r>
    </w:p>
    <w:p>
      <w:pPr>
        <w:widowControl/>
        <w:snapToGrid w:val="0"/>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（一）基本情况</w:t>
      </w:r>
    </w:p>
    <w:p>
      <w:pPr>
        <w:widowControl/>
        <w:snapToGrid w:val="0"/>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一、主要职能</w:t>
      </w:r>
    </w:p>
    <w:p>
      <w:pPr>
        <w:widowControl/>
        <w:snapToGrid w:val="0"/>
        <w:spacing w:line="360" w:lineRule="auto"/>
        <w:ind w:firstLine="560"/>
        <w:jc w:val="left"/>
        <w:rPr>
          <w:rFonts w:ascii="仿宋_GB2312" w:eastAsia="仿宋_GB2312"/>
          <w:sz w:val="28"/>
          <w:szCs w:val="28"/>
        </w:rPr>
      </w:pPr>
      <w:r>
        <w:rPr>
          <w:rFonts w:hint="eastAsia" w:ascii="仿宋_GB2312" w:eastAsia="仿宋_GB2312"/>
          <w:sz w:val="28"/>
          <w:szCs w:val="28"/>
        </w:rPr>
        <w:t>1．贯彻执行国家、自治区和市关于渔业、畜牧业、兽医行业和饲料工业的方针政策和法律、法规。</w:t>
      </w:r>
    </w:p>
    <w:p>
      <w:pPr>
        <w:widowControl/>
        <w:snapToGrid w:val="0"/>
        <w:spacing w:line="360" w:lineRule="auto"/>
        <w:ind w:firstLine="560"/>
        <w:jc w:val="left"/>
        <w:rPr>
          <w:rFonts w:ascii="仿宋_GB2312" w:eastAsia="仿宋_GB2312"/>
          <w:sz w:val="28"/>
          <w:szCs w:val="28"/>
        </w:rPr>
      </w:pPr>
      <w:r>
        <w:rPr>
          <w:rFonts w:hint="eastAsia" w:ascii="仿宋_GB2312" w:eastAsia="仿宋_GB2312"/>
          <w:sz w:val="28"/>
          <w:szCs w:val="28"/>
        </w:rPr>
        <w:t>2．推广良种良法；重大动物疫病疫情测报及防疫与控制工作；负责动物及动物产品检验检疫和卫生质量安全监督管理工作。</w:t>
      </w:r>
    </w:p>
    <w:p>
      <w:pPr>
        <w:widowControl/>
        <w:snapToGrid w:val="0"/>
        <w:spacing w:line="360" w:lineRule="auto"/>
        <w:ind w:firstLine="560"/>
        <w:jc w:val="left"/>
        <w:rPr>
          <w:rFonts w:ascii="仿宋_GB2312" w:eastAsia="仿宋_GB2312"/>
          <w:sz w:val="28"/>
          <w:szCs w:val="28"/>
        </w:rPr>
      </w:pPr>
      <w:r>
        <w:rPr>
          <w:rFonts w:hint="eastAsia" w:ascii="仿宋_GB2312" w:eastAsia="仿宋_GB2312"/>
          <w:sz w:val="28"/>
          <w:szCs w:val="28"/>
        </w:rPr>
        <w:t>3．负责畜牧产品、水产品质量安全和兽药、渔药的经营监督管理工作；负责兽医医疗器械的使用进行监管。</w:t>
      </w:r>
    </w:p>
    <w:p>
      <w:pPr>
        <w:widowControl/>
        <w:snapToGrid w:val="0"/>
        <w:spacing w:line="360" w:lineRule="auto"/>
        <w:ind w:firstLine="560"/>
        <w:jc w:val="left"/>
        <w:rPr>
          <w:rFonts w:ascii="仿宋_GB2312" w:eastAsia="仿宋_GB2312"/>
          <w:sz w:val="28"/>
          <w:szCs w:val="28"/>
        </w:rPr>
      </w:pPr>
      <w:r>
        <w:rPr>
          <w:rFonts w:hint="eastAsia" w:ascii="仿宋_GB2312" w:eastAsia="仿宋_GB2312"/>
          <w:sz w:val="28"/>
          <w:szCs w:val="28"/>
        </w:rPr>
        <w:t>4．组织指导渔业、畜牧业生产、监督指导饲料工业企业和兽药工业企业的生产。</w:t>
      </w:r>
    </w:p>
    <w:p>
      <w:pPr>
        <w:widowControl/>
        <w:snapToGrid w:val="0"/>
        <w:spacing w:line="360" w:lineRule="auto"/>
        <w:ind w:firstLine="560"/>
        <w:jc w:val="left"/>
        <w:rPr>
          <w:rFonts w:ascii="仿宋_GB2312" w:eastAsia="仿宋_GB2312"/>
          <w:sz w:val="28"/>
          <w:szCs w:val="28"/>
        </w:rPr>
      </w:pPr>
      <w:r>
        <w:rPr>
          <w:rFonts w:hint="eastAsia" w:ascii="仿宋_GB2312" w:eastAsia="仿宋_GB2312"/>
          <w:sz w:val="28"/>
          <w:szCs w:val="28"/>
        </w:rPr>
        <w:t>5．负责渔政监督和渔业的管理工作，渔业资源和水生野生动物资源、草地资源、畜产品资源的合理开发利用。</w:t>
      </w:r>
    </w:p>
    <w:p>
      <w:pPr>
        <w:widowControl/>
        <w:snapToGrid w:val="0"/>
        <w:spacing w:line="360" w:lineRule="auto"/>
        <w:ind w:firstLine="560"/>
        <w:jc w:val="left"/>
        <w:rPr>
          <w:rFonts w:ascii="仿宋_GB2312" w:hAnsi="宋体" w:eastAsia="仿宋_GB2312" w:cs="宋体"/>
          <w:color w:val="000000"/>
          <w:kern w:val="0"/>
          <w:sz w:val="28"/>
          <w:szCs w:val="28"/>
        </w:rPr>
      </w:pPr>
      <w:r>
        <w:rPr>
          <w:rFonts w:hint="eastAsia" w:ascii="仿宋_GB2312" w:eastAsia="仿宋_GB2312"/>
          <w:sz w:val="28"/>
          <w:szCs w:val="28"/>
        </w:rPr>
        <w:t>6.承办本行业技术项目的实施工作；承办县人民政府交办的其他事项。</w:t>
      </w:r>
    </w:p>
    <w:p>
      <w:pPr>
        <w:widowControl/>
        <w:snapToGrid w:val="0"/>
        <w:spacing w:line="360" w:lineRule="auto"/>
        <w:ind w:firstLine="592"/>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8"/>
          <w:kern w:val="0"/>
          <w:sz w:val="28"/>
          <w:szCs w:val="28"/>
        </w:rPr>
        <w:t>二、2017年主要预期目标：</w:t>
      </w:r>
    </w:p>
    <w:p>
      <w:pPr>
        <w:widowControl/>
        <w:snapToGrid w:val="0"/>
        <w:spacing w:line="360" w:lineRule="auto"/>
        <w:ind w:firstLine="560"/>
        <w:jc w:val="left"/>
        <w:rPr>
          <w:rFonts w:ascii="仿宋_GB2312" w:hAnsi="宋体" w:eastAsia="仿宋_GB2312" w:cs="宋体"/>
          <w:color w:val="000000"/>
          <w:spacing w:val="8"/>
          <w:kern w:val="0"/>
          <w:sz w:val="28"/>
          <w:szCs w:val="28"/>
        </w:rPr>
      </w:pPr>
      <w:r>
        <w:rPr>
          <w:rFonts w:hint="eastAsia" w:ascii="仿宋_GB2312" w:hAnsi="宋体" w:eastAsia="仿宋_GB2312" w:cs="宋体"/>
          <w:color w:val="000000"/>
          <w:spacing w:val="8"/>
          <w:kern w:val="0"/>
          <w:sz w:val="28"/>
          <w:szCs w:val="28"/>
        </w:rPr>
        <w:t>1．紧紧围绕精准扶贫工作，落实养殖农户养殖基地，按照市局统一安排和部署，做好融安县养殖业发展规划，继续加强技术培训和指导。大力发展我县养殖行业，</w:t>
      </w:r>
      <w:r>
        <w:rPr>
          <w:rFonts w:hint="eastAsia" w:ascii="仿宋_GB2312" w:hAnsi="宋体" w:eastAsia="仿宋_GB2312" w:cs="宋体"/>
          <w:bCs/>
          <w:color w:val="000000"/>
          <w:spacing w:val="8"/>
          <w:kern w:val="0"/>
          <w:sz w:val="28"/>
          <w:szCs w:val="28"/>
        </w:rPr>
        <w:t>培育和抓好示范基地建设，</w:t>
      </w:r>
      <w:r>
        <w:rPr>
          <w:rFonts w:hint="eastAsia" w:ascii="仿宋_GB2312" w:hAnsi="宋体" w:eastAsia="仿宋_GB2312" w:cs="宋体"/>
          <w:color w:val="000000"/>
          <w:spacing w:val="8"/>
          <w:kern w:val="0"/>
          <w:sz w:val="28"/>
          <w:szCs w:val="28"/>
        </w:rPr>
        <w:t>做好对贫困户的帮扶工作。</w:t>
      </w:r>
    </w:p>
    <w:p>
      <w:pPr>
        <w:widowControl/>
        <w:snapToGrid w:val="0"/>
        <w:spacing w:line="360" w:lineRule="auto"/>
        <w:ind w:firstLine="560"/>
        <w:jc w:val="left"/>
        <w:rPr>
          <w:rFonts w:ascii="仿宋_GB2312" w:hAnsi="宋体" w:eastAsia="仿宋_GB2312" w:cs="宋体"/>
          <w:color w:val="000000"/>
          <w:spacing w:val="8"/>
          <w:kern w:val="0"/>
          <w:sz w:val="28"/>
          <w:szCs w:val="28"/>
        </w:rPr>
      </w:pPr>
      <w:r>
        <w:rPr>
          <w:rFonts w:hint="eastAsia" w:ascii="仿宋_GB2312" w:hAnsi="宋体" w:eastAsia="仿宋_GB2312" w:cs="宋体"/>
          <w:color w:val="000000"/>
          <w:spacing w:val="8"/>
          <w:kern w:val="0"/>
          <w:sz w:val="28"/>
          <w:szCs w:val="28"/>
        </w:rPr>
        <w:t>2．全面落实国家动物强制免疫计划，突出抓好高致病性禽流感等重大动物疫病的免疫，着力提高畜禽免疫密度和免疫抗体合格率水平，有效防制动物疫病，防止重大动物疫病的发生和流行，促进养殖业健康发展。</w:t>
      </w:r>
    </w:p>
    <w:p>
      <w:pPr>
        <w:widowControl/>
        <w:snapToGrid w:val="0"/>
        <w:spacing w:line="360" w:lineRule="auto"/>
        <w:ind w:firstLine="560"/>
        <w:jc w:val="left"/>
        <w:rPr>
          <w:rFonts w:ascii="仿宋_GB2312" w:hAnsi="宋体" w:eastAsia="仿宋_GB2312" w:cs="宋体"/>
          <w:color w:val="000000"/>
          <w:spacing w:val="8"/>
          <w:kern w:val="0"/>
          <w:sz w:val="28"/>
          <w:szCs w:val="28"/>
        </w:rPr>
      </w:pPr>
      <w:r>
        <w:rPr>
          <w:rFonts w:hint="eastAsia" w:ascii="仿宋_GB2312" w:hAnsi="宋体" w:eastAsia="仿宋_GB2312" w:cs="宋体"/>
          <w:color w:val="000000"/>
          <w:spacing w:val="8"/>
          <w:kern w:val="0"/>
          <w:sz w:val="28"/>
          <w:szCs w:val="28"/>
        </w:rPr>
        <w:t>3．继续做好畜牧水产产品的检疫、监督执法工作。强化对规模场、兽药、饲料经营企业的监督，保证动物源性食品安全，对发现的问题及时处理，做好防治减少疫病的传播。</w:t>
      </w:r>
    </w:p>
    <w:p>
      <w:pPr>
        <w:widowControl/>
        <w:snapToGrid w:val="0"/>
        <w:spacing w:line="360" w:lineRule="auto"/>
        <w:ind w:firstLine="560"/>
        <w:jc w:val="left"/>
        <w:rPr>
          <w:rFonts w:ascii="仿宋_GB2312" w:hAnsi="宋体" w:eastAsia="仿宋_GB2312" w:cs="宋体"/>
          <w:color w:val="000000"/>
          <w:spacing w:val="8"/>
          <w:kern w:val="0"/>
          <w:sz w:val="28"/>
          <w:szCs w:val="28"/>
        </w:rPr>
      </w:pPr>
      <w:r>
        <w:rPr>
          <w:rFonts w:hint="eastAsia" w:ascii="仿宋_GB2312" w:hAnsi="宋体" w:eastAsia="仿宋_GB2312" w:cs="宋体"/>
          <w:color w:val="000000"/>
          <w:spacing w:val="8"/>
          <w:kern w:val="0"/>
          <w:sz w:val="28"/>
          <w:szCs w:val="28"/>
        </w:rPr>
        <w:t>4．加强融江河违法捕捞打击力度，坚持以“依法治鱼、依法兴渔，强化管理，服务渔民”为宗旨，进一步提高渔政执法整体素质，继续加大执法力度，严格执法，规范执法行为和程序，依法保护渔业资源，确保水产品质量安全，维护渔业生产者的合法权益，使渔业生产秩序有根本好转。</w:t>
      </w:r>
    </w:p>
    <w:p>
      <w:pPr>
        <w:widowControl/>
        <w:snapToGrid w:val="0"/>
        <w:spacing w:line="360" w:lineRule="auto"/>
        <w:ind w:firstLine="560"/>
        <w:jc w:val="left"/>
        <w:rPr>
          <w:rFonts w:ascii="仿宋_GB2312" w:hAnsi="宋体" w:eastAsia="仿宋_GB2312" w:cs="宋体"/>
          <w:color w:val="000000"/>
          <w:spacing w:val="8"/>
          <w:kern w:val="0"/>
          <w:sz w:val="28"/>
          <w:szCs w:val="28"/>
        </w:rPr>
      </w:pPr>
      <w:r>
        <w:rPr>
          <w:rFonts w:hint="eastAsia" w:ascii="仿宋_GB2312" w:hAnsi="宋体" w:eastAsia="仿宋_GB2312" w:cs="宋体"/>
          <w:color w:val="000000"/>
          <w:spacing w:val="8"/>
          <w:kern w:val="0"/>
          <w:sz w:val="28"/>
          <w:szCs w:val="28"/>
        </w:rPr>
        <w:t>5．明确责任，坚定信心。主要任务是一手抓防控，一手抓生产。坚持两手抓，确保今年任务完成。</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（二）机构设置</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 县动物卫生监督所：负责动物及动物产品的检疫、监督；负责动物及动物产品饲养、生产、经营、运输、屠宰、储存各环节的防疫监督检查；动物疫情的处置、扑杀、染疫动物及其产品无害化处理的监督指导；动物卫生执法有关证、照、章、标志、标识的计划、订购、发放和管理；执业兽医队伍及动物诊疗活动、动物产品质量安全及兽药的监督管理；对违反动物防疫、动物产品质量安全、兽药管理等法律法规行为的查处；负责动物卫生行政许可、资质认定等；承担主管部门、上级动物卫生监督机构指导或交办的其他执法任务。</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r>
        <w:rPr>
          <w:rFonts w:hint="eastAsia" w:ascii="仿宋_GB2312" w:eastAsia="仿宋_GB2312"/>
          <w:sz w:val="28"/>
          <w:szCs w:val="28"/>
        </w:rPr>
        <w:t xml:space="preserve"> </w:t>
      </w:r>
      <w:r>
        <w:rPr>
          <w:rFonts w:hint="eastAsia" w:ascii="仿宋_GB2312" w:hAnsi="宋体" w:eastAsia="仿宋_GB2312" w:cs="宋体"/>
          <w:color w:val="000000"/>
          <w:kern w:val="0"/>
          <w:sz w:val="28"/>
          <w:szCs w:val="28"/>
        </w:rPr>
        <w:t>县动物疫病预防控制中心：参与拟订动物疫病预防控制规划、计划、应急预案，提出重大动物疫病防控技术方案；组织实施辖区动物强制免疫；开展动物疫情的监测、预警预报，依法报告动物疫情；组织和管理动物防疫用生物制品、防疫器械、免疫标识等动物防疫物资。指导和开展突发重大动物疫情的调查与处理；动物疫病的实验室检验、诊断、动物产品质量安全检测以及技术仲裁；动物疫病防控的技术指导、技术培训、科普宣传；指导乡镇水产畜牧兽医站开展工作。</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r>
        <w:rPr>
          <w:rFonts w:hint="eastAsia" w:ascii="仿宋_GB2312" w:eastAsia="仿宋_GB2312"/>
          <w:sz w:val="28"/>
          <w:szCs w:val="28"/>
        </w:rPr>
        <w:t xml:space="preserve"> </w:t>
      </w:r>
      <w:r>
        <w:rPr>
          <w:rFonts w:hint="eastAsia" w:ascii="仿宋_GB2312" w:hAnsi="宋体" w:eastAsia="仿宋_GB2312" w:cs="宋体"/>
          <w:color w:val="000000"/>
          <w:kern w:val="0"/>
          <w:sz w:val="28"/>
          <w:szCs w:val="28"/>
        </w:rPr>
        <w:t>县畜牧管理站：负责全县畜牧科技推广和畜禽品种改良工作；有效推进草地牧业发展；畜牧业生产组织形式建设引导；负责全县畜牧业项目材料的撰写、申报、实施与验收；制定行业发展规划；蜂业技术推广与产业管理；负责《畜牧法》实施和种畜禽管理；组织畜牧水产业标准化技术示范、推广工作；承办主管部门的其他任务。</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r>
        <w:rPr>
          <w:rFonts w:hint="eastAsia" w:ascii="仿宋_GB2312" w:eastAsia="仿宋_GB2312"/>
          <w:sz w:val="28"/>
          <w:szCs w:val="28"/>
        </w:rPr>
        <w:t xml:space="preserve"> </w:t>
      </w:r>
      <w:r>
        <w:rPr>
          <w:rFonts w:hint="eastAsia" w:ascii="仿宋_GB2312" w:hAnsi="宋体" w:eastAsia="仿宋_GB2312" w:cs="宋体"/>
          <w:color w:val="000000"/>
          <w:kern w:val="0"/>
          <w:sz w:val="28"/>
          <w:szCs w:val="28"/>
        </w:rPr>
        <w:t>县渔业技术推广站：推广水产技术，促进渔业发展，水产技术推广管理，水产技术推广体系指导，水产新技术引进与试验示范，水产技术培训，水产职业技能鉴定，水产病害防治、增殖放流，渔业环境管理，鱼药鱼料质量监测，渔业技术服务。</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r>
        <w:rPr>
          <w:rFonts w:hint="eastAsia" w:ascii="仿宋_GB2312" w:eastAsia="仿宋_GB2312"/>
          <w:sz w:val="28"/>
          <w:szCs w:val="28"/>
        </w:rPr>
        <w:t xml:space="preserve"> </w:t>
      </w:r>
      <w:r>
        <w:rPr>
          <w:rFonts w:hint="eastAsia" w:ascii="仿宋_GB2312" w:hAnsi="宋体" w:eastAsia="仿宋_GB2312" w:cs="宋体"/>
          <w:color w:val="000000"/>
          <w:kern w:val="0"/>
          <w:sz w:val="28"/>
          <w:szCs w:val="28"/>
        </w:rPr>
        <w:t>县渔政渔港监督管理站：为渔业可持续发展提供渔政监管保障，渔业行政执法检查，渔业捕捞许可证管理，渔业资源增殖保护费征收，渔业资源保护，渔业专属经济管理，水生野生动植物环境保护，渔事纠纷处理。</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r>
        <w:rPr>
          <w:rFonts w:hint="eastAsia" w:ascii="仿宋_GB2312" w:eastAsia="仿宋_GB2312"/>
          <w:sz w:val="28"/>
          <w:szCs w:val="28"/>
        </w:rPr>
        <w:t xml:space="preserve"> </w:t>
      </w:r>
      <w:r>
        <w:rPr>
          <w:rFonts w:hint="eastAsia" w:ascii="仿宋_GB2312" w:hAnsi="宋体" w:eastAsia="仿宋_GB2312" w:cs="宋体"/>
          <w:color w:val="000000"/>
          <w:kern w:val="0"/>
          <w:sz w:val="28"/>
          <w:szCs w:val="28"/>
        </w:rPr>
        <w:t>县鱼种场：提供优良种苗与先进技术，促进水产养殖业发展，水产品种育苗，水产养殖技术推广。</w:t>
      </w:r>
    </w:p>
    <w:p>
      <w:pPr>
        <w:widowControl/>
        <w:spacing w:line="360" w:lineRule="auto"/>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r>
        <w:rPr>
          <w:rFonts w:hint="eastAsia" w:ascii="仿宋_GB2312" w:eastAsia="仿宋_GB2312"/>
          <w:sz w:val="28"/>
          <w:szCs w:val="28"/>
        </w:rPr>
        <w:t xml:space="preserve"> </w:t>
      </w:r>
      <w:r>
        <w:rPr>
          <w:rFonts w:hint="eastAsia" w:ascii="仿宋_GB2312" w:hAnsi="宋体" w:eastAsia="仿宋_GB2312" w:cs="宋体"/>
          <w:color w:val="000000"/>
          <w:kern w:val="0"/>
          <w:sz w:val="28"/>
          <w:szCs w:val="28"/>
        </w:rPr>
        <w:t>乡（镇）水产畜牧兽医站职能：落实动物免疫以及动物疫病防控规划、计划、方案；从事动物疫情的调查、监测、报告，突发疫情的协助处置；开展动物产地检疫、屠宰检疫（县城市场检疫由县动物卫生监督所县城检疫组负责）；对动物产品安全以及兽医、饲料质量进行监管；承担畜牧、水产、饲料等法律法规规定的公益性技术推广等工作；对执业兽医人员进行技术培训、指导和监督管理。</w:t>
      </w:r>
    </w:p>
    <w:p>
      <w:pPr>
        <w:widowControl/>
        <w:spacing w:line="540" w:lineRule="atLeast"/>
        <w:ind w:firstLine="561"/>
        <w:jc w:val="left"/>
        <w:rPr>
          <w:rFonts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二、人员构成情况</w:t>
      </w:r>
    </w:p>
    <w:p>
      <w:pPr>
        <w:widowControl/>
        <w:spacing w:line="540" w:lineRule="atLeast"/>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单位人员编制总数为112人，其中行政编制39人，事业编制73人，实有财政供养人数103人，其中行政在职39人，事业在职64人，编外在职实有人数0人，退休人员38人。</w:t>
      </w:r>
    </w:p>
    <w:p>
      <w:pPr>
        <w:widowControl/>
        <w:spacing w:line="540" w:lineRule="atLeast"/>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具体情况如下：</w:t>
      </w:r>
    </w:p>
    <w:tbl>
      <w:tblPr>
        <w:tblStyle w:val="7"/>
        <w:tblW w:w="7762" w:type="dxa"/>
        <w:tblInd w:w="95" w:type="dxa"/>
        <w:tblLayout w:type="fixed"/>
        <w:tblCellMar>
          <w:top w:w="0" w:type="dxa"/>
          <w:left w:w="108" w:type="dxa"/>
          <w:bottom w:w="0" w:type="dxa"/>
          <w:right w:w="108" w:type="dxa"/>
        </w:tblCellMar>
      </w:tblPr>
      <w:tblGrid>
        <w:gridCol w:w="1706"/>
        <w:gridCol w:w="900"/>
        <w:gridCol w:w="900"/>
        <w:gridCol w:w="900"/>
        <w:gridCol w:w="900"/>
        <w:gridCol w:w="858"/>
        <w:gridCol w:w="817"/>
        <w:gridCol w:w="781"/>
      </w:tblGrid>
      <w:tr>
        <w:tblPrEx>
          <w:tblLayout w:type="fixed"/>
          <w:tblCellMar>
            <w:top w:w="0" w:type="dxa"/>
            <w:left w:w="108" w:type="dxa"/>
            <w:bottom w:w="0" w:type="dxa"/>
            <w:right w:w="108" w:type="dxa"/>
          </w:tblCellMar>
        </w:tblPrEx>
        <w:trPr>
          <w:trHeight w:val="825" w:hRule="atLeast"/>
        </w:trPr>
        <w:tc>
          <w:tcPr>
            <w:tcW w:w="7762" w:type="dxa"/>
            <w:gridSpan w:val="8"/>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机构和人员情况表</w:t>
            </w:r>
          </w:p>
        </w:tc>
      </w:tr>
      <w:tr>
        <w:tblPrEx>
          <w:tblLayout w:type="fixed"/>
          <w:tblCellMar>
            <w:top w:w="0" w:type="dxa"/>
            <w:left w:w="108" w:type="dxa"/>
            <w:bottom w:w="0" w:type="dxa"/>
            <w:right w:w="108" w:type="dxa"/>
          </w:tblCellMar>
        </w:tblPrEx>
        <w:trPr>
          <w:trHeight w:val="900" w:hRule="atLeast"/>
        </w:trPr>
        <w:tc>
          <w:tcPr>
            <w:tcW w:w="170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单位名称</w:t>
            </w:r>
          </w:p>
        </w:tc>
        <w:tc>
          <w:tcPr>
            <w:tcW w:w="9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单位性质</w:t>
            </w:r>
          </w:p>
        </w:tc>
        <w:tc>
          <w:tcPr>
            <w:tcW w:w="9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编制人数</w:t>
            </w:r>
          </w:p>
        </w:tc>
        <w:tc>
          <w:tcPr>
            <w:tcW w:w="9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实有在职人数</w:t>
            </w:r>
          </w:p>
        </w:tc>
        <w:tc>
          <w:tcPr>
            <w:tcW w:w="9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离休人数</w:t>
            </w:r>
          </w:p>
        </w:tc>
        <w:tc>
          <w:tcPr>
            <w:tcW w:w="858"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退休人数</w:t>
            </w:r>
          </w:p>
        </w:tc>
        <w:tc>
          <w:tcPr>
            <w:tcW w:w="81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聘用人数</w:t>
            </w:r>
          </w:p>
        </w:tc>
        <w:tc>
          <w:tcPr>
            <w:tcW w:w="781"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遗属人数</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合计</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112</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103</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局机关</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动物卫生监督所</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参公</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27</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渔政站</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参公</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畜牧站</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事业</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渔业站</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事业</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疾控中心</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事业</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鱼种场</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事业</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170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12个乡镇所</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事业</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46</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w:t>
            </w:r>
          </w:p>
        </w:tc>
        <w:tc>
          <w:tcPr>
            <w:tcW w:w="8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widowControl/>
        <w:spacing w:line="540" w:lineRule="atLeast"/>
        <w:ind w:firstLine="560"/>
        <w:jc w:val="left"/>
        <w:rPr>
          <w:rFonts w:ascii="仿宋" w:hAnsi="宋体" w:eastAsia="仿宋" w:cs="宋体"/>
          <w:color w:val="000000"/>
          <w:kern w:val="0"/>
          <w:sz w:val="20"/>
          <w:szCs w:val="20"/>
        </w:rPr>
      </w:pPr>
    </w:p>
    <w:p>
      <w:pPr>
        <w:widowControl/>
        <w:spacing w:line="540" w:lineRule="atLeast"/>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 </w:t>
      </w:r>
    </w:p>
    <w:p>
      <w:pPr>
        <w:widowControl/>
        <w:spacing w:line="540" w:lineRule="atLeast"/>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第二部分:水产畜牧兽医局2017年部门预算公开表（见附件）</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一、2017年部门预算收支预算总表收入预算表（预算01表）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二、收入预算总表（预算02表）</w:t>
      </w:r>
    </w:p>
    <w:p>
      <w:pPr>
        <w:widowControl/>
        <w:tabs>
          <w:tab w:val="left" w:pos="900"/>
        </w:tabs>
        <w:spacing w:line="540" w:lineRule="atLeast"/>
        <w:ind w:left="900" w:hanging="72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三、 支出预算总表（预算03表）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四、一般公共预算支出总表（预算04表）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五、一般公共预算支出表分经济科目（预算04-1表）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六、一般公共预算基本支出表（预算05表）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七、财政拨款收支总表（预算06表）</w:t>
      </w:r>
    </w:p>
    <w:p>
      <w:pPr>
        <w:widowControl/>
        <w:spacing w:line="540" w:lineRule="atLeast"/>
        <w:ind w:firstLine="200" w:firstLineChars="10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八、政府性基金表（预算07表）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九、公共财政预算拨款“三公”经费、会议费和培训费支出预算表（预算08表）</w:t>
      </w:r>
    </w:p>
    <w:p>
      <w:pPr>
        <w:widowControl/>
        <w:spacing w:line="540" w:lineRule="atLeast"/>
        <w:jc w:val="center"/>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 </w:t>
      </w:r>
    </w:p>
    <w:p>
      <w:pPr>
        <w:widowControl/>
        <w:spacing w:line="540" w:lineRule="atLeast"/>
        <w:jc w:val="center"/>
        <w:rPr>
          <w:rFonts w:ascii="仿宋" w:hAnsi="??,Verdana" w:eastAsia="仿宋" w:cs="宋体"/>
          <w:color w:val="000000"/>
          <w:kern w:val="0"/>
          <w:sz w:val="20"/>
          <w:szCs w:val="20"/>
        </w:rPr>
      </w:pPr>
      <w:r>
        <w:rPr>
          <w:rFonts w:hint="eastAsia" w:ascii="仿宋" w:hAnsi="??,Verdana" w:eastAsia="仿宋" w:cs="宋体"/>
          <w:b/>
          <w:bCs/>
          <w:color w:val="000000"/>
          <w:kern w:val="0"/>
          <w:sz w:val="20"/>
          <w:szCs w:val="20"/>
        </w:rPr>
        <w:t>第三部分：</w:t>
      </w:r>
      <w:r>
        <w:rPr>
          <w:rFonts w:ascii="仿宋" w:hAnsi="??,Verdana" w:eastAsia="仿宋" w:cs="宋体"/>
          <w:b/>
          <w:bCs/>
          <w:color w:val="000000"/>
          <w:kern w:val="0"/>
          <w:sz w:val="20"/>
          <w:szCs w:val="20"/>
        </w:rPr>
        <w:t>2017</w:t>
      </w:r>
      <w:r>
        <w:rPr>
          <w:rFonts w:hint="eastAsia" w:ascii="仿宋" w:hAnsi="??,Verdana" w:eastAsia="仿宋" w:cs="宋体"/>
          <w:b/>
          <w:bCs/>
          <w:color w:val="000000"/>
          <w:kern w:val="0"/>
          <w:sz w:val="20"/>
          <w:szCs w:val="20"/>
        </w:rPr>
        <w:t>年部门预算及“三公”经费预算报表说明</w:t>
      </w:r>
    </w:p>
    <w:p>
      <w:pPr>
        <w:widowControl/>
        <w:spacing w:line="540" w:lineRule="atLeast"/>
        <w:ind w:firstLine="561"/>
        <w:jc w:val="left"/>
        <w:rPr>
          <w:rFonts w:ascii="仿宋" w:hAnsi="??,Verdana" w:eastAsia="仿宋" w:cs="宋体"/>
          <w:color w:val="000000"/>
          <w:kern w:val="0"/>
          <w:sz w:val="20"/>
          <w:szCs w:val="20"/>
        </w:rPr>
      </w:pPr>
      <w:r>
        <w:rPr>
          <w:rFonts w:hint="eastAsia" w:ascii="仿宋" w:hAnsi="??,Verdana" w:eastAsia="仿宋" w:cs="宋体"/>
          <w:b/>
          <w:bCs/>
          <w:color w:val="000000"/>
          <w:kern w:val="0"/>
          <w:sz w:val="20"/>
          <w:szCs w:val="20"/>
        </w:rPr>
        <w:t>一、</w:t>
      </w:r>
      <w:r>
        <w:rPr>
          <w:rFonts w:ascii="仿宋" w:hAnsi="??,Verdana" w:eastAsia="仿宋" w:cs="宋体"/>
          <w:b/>
          <w:bCs/>
          <w:color w:val="000000"/>
          <w:kern w:val="0"/>
          <w:sz w:val="20"/>
          <w:szCs w:val="20"/>
        </w:rPr>
        <w:t>2017</w:t>
      </w:r>
      <w:r>
        <w:rPr>
          <w:rFonts w:hint="eastAsia" w:ascii="仿宋" w:hAnsi="??,Verdana" w:eastAsia="仿宋" w:cs="宋体"/>
          <w:b/>
          <w:bCs/>
          <w:color w:val="000000"/>
          <w:kern w:val="0"/>
          <w:sz w:val="20"/>
          <w:szCs w:val="20"/>
        </w:rPr>
        <w:t>年收支总体情况</w:t>
      </w:r>
    </w:p>
    <w:p>
      <w:pPr>
        <w:widowControl/>
        <w:spacing w:line="540" w:lineRule="atLeast"/>
        <w:ind w:firstLine="561"/>
        <w:jc w:val="left"/>
        <w:rPr>
          <w:rFonts w:ascii="仿宋" w:hAnsi="??,Verdana" w:eastAsia="仿宋" w:cs="宋体"/>
          <w:color w:val="000000"/>
          <w:kern w:val="0"/>
          <w:sz w:val="20"/>
          <w:szCs w:val="20"/>
        </w:rPr>
      </w:pPr>
      <w:r>
        <w:rPr>
          <w:rFonts w:hint="eastAsia" w:ascii="仿宋" w:hAnsi="??,Verdana" w:eastAsia="仿宋" w:cs="宋体"/>
          <w:b/>
          <w:bCs/>
          <w:color w:val="000000"/>
          <w:kern w:val="0"/>
          <w:sz w:val="20"/>
          <w:szCs w:val="20"/>
        </w:rPr>
        <w:t>（一）收入预算说明</w:t>
      </w:r>
    </w:p>
    <w:p>
      <w:pPr>
        <w:widowControl/>
        <w:spacing w:line="540" w:lineRule="atLeast"/>
        <w:ind w:firstLine="560"/>
        <w:jc w:val="left"/>
        <w:rPr>
          <w:rFonts w:ascii="仿宋" w:hAnsi="宋体" w:eastAsia="仿宋" w:cs="宋体"/>
          <w:color w:val="000000"/>
          <w:kern w:val="0"/>
          <w:sz w:val="20"/>
          <w:szCs w:val="20"/>
        </w:rPr>
      </w:pPr>
      <w:r>
        <w:rPr>
          <w:rFonts w:ascii="仿宋" w:hAnsi="宋体" w:eastAsia="仿宋" w:cs="宋体"/>
          <w:color w:val="000000"/>
          <w:kern w:val="0"/>
          <w:sz w:val="20"/>
          <w:szCs w:val="20"/>
        </w:rPr>
        <w:t>2017</w:t>
      </w:r>
      <w:r>
        <w:rPr>
          <w:rFonts w:hint="eastAsia" w:ascii="仿宋" w:hAnsi="宋体" w:eastAsia="仿宋" w:cs="宋体"/>
          <w:color w:val="000000"/>
          <w:kern w:val="0"/>
          <w:sz w:val="20"/>
          <w:szCs w:val="20"/>
        </w:rPr>
        <w:t>年收入总预算</w:t>
      </w:r>
      <w:r>
        <w:rPr>
          <w:rFonts w:ascii="仿宋" w:hAnsi="宋体" w:eastAsia="仿宋" w:cs="宋体"/>
          <w:color w:val="000000"/>
          <w:kern w:val="0"/>
          <w:sz w:val="20"/>
          <w:szCs w:val="20"/>
        </w:rPr>
        <w:t>928.03</w:t>
      </w:r>
      <w:r>
        <w:rPr>
          <w:rFonts w:hint="eastAsia" w:ascii="仿宋" w:hAnsi="宋体" w:eastAsia="仿宋" w:cs="宋体"/>
          <w:color w:val="000000"/>
          <w:kern w:val="0"/>
          <w:sz w:val="20"/>
          <w:szCs w:val="20"/>
        </w:rPr>
        <w:t>万元，同比减少</w:t>
      </w:r>
      <w:r>
        <w:rPr>
          <w:rFonts w:ascii="仿宋" w:hAnsi="宋体" w:eastAsia="仿宋" w:cs="宋体"/>
          <w:color w:val="000000"/>
          <w:kern w:val="0"/>
          <w:sz w:val="20"/>
          <w:szCs w:val="20"/>
        </w:rPr>
        <w:t>55.24</w:t>
      </w:r>
      <w:r>
        <w:rPr>
          <w:rFonts w:hint="eastAsia" w:ascii="仿宋" w:hAnsi="宋体" w:eastAsia="仿宋" w:cs="宋体"/>
          <w:color w:val="000000"/>
          <w:kern w:val="0"/>
          <w:sz w:val="20"/>
          <w:szCs w:val="20"/>
        </w:rPr>
        <w:t>万元，同比下降</w:t>
      </w:r>
      <w:r>
        <w:rPr>
          <w:rFonts w:ascii="仿宋" w:hAnsi="宋体" w:eastAsia="仿宋" w:cs="宋体"/>
          <w:color w:val="000000"/>
          <w:kern w:val="0"/>
          <w:sz w:val="20"/>
          <w:szCs w:val="20"/>
        </w:rPr>
        <w:t xml:space="preserve"> 5.62%</w:t>
      </w:r>
      <w:r>
        <w:rPr>
          <w:rFonts w:hint="eastAsia" w:ascii="仿宋" w:hAnsi="宋体" w:eastAsia="仿宋" w:cs="宋体"/>
          <w:color w:val="000000"/>
          <w:kern w:val="0"/>
          <w:sz w:val="20"/>
          <w:szCs w:val="20"/>
        </w:rPr>
        <w:t>。其中：</w:t>
      </w:r>
    </w:p>
    <w:p>
      <w:pPr>
        <w:widowControl/>
        <w:spacing w:line="540" w:lineRule="atLeast"/>
        <w:ind w:firstLine="560"/>
        <w:jc w:val="left"/>
        <w:rPr>
          <w:rFonts w:ascii="仿宋" w:hAnsi="宋体" w:eastAsia="仿宋" w:cs="宋体"/>
          <w:color w:val="000000"/>
          <w:kern w:val="0"/>
          <w:sz w:val="20"/>
          <w:szCs w:val="20"/>
        </w:rPr>
      </w:pPr>
      <w:r>
        <w:rPr>
          <w:rFonts w:ascii="仿宋" w:hAnsi="宋体" w:eastAsia="仿宋" w:cs="宋体"/>
          <w:color w:val="000000"/>
          <w:kern w:val="0"/>
          <w:sz w:val="20"/>
          <w:szCs w:val="20"/>
        </w:rPr>
        <w:t>1</w:t>
      </w:r>
      <w:r>
        <w:rPr>
          <w:rFonts w:hint="eastAsia" w:ascii="仿宋" w:hAnsi="宋体" w:eastAsia="仿宋" w:cs="宋体"/>
          <w:color w:val="000000"/>
          <w:kern w:val="0"/>
          <w:sz w:val="20"/>
          <w:szCs w:val="20"/>
        </w:rPr>
        <w:t>．一般公共预算拨款</w:t>
      </w:r>
      <w:r>
        <w:rPr>
          <w:rFonts w:ascii="仿宋" w:hAnsi="宋体" w:eastAsia="仿宋" w:cs="宋体"/>
          <w:color w:val="000000"/>
          <w:kern w:val="0"/>
          <w:sz w:val="20"/>
          <w:szCs w:val="20"/>
        </w:rPr>
        <w:t>928.03</w:t>
      </w:r>
      <w:r>
        <w:rPr>
          <w:rFonts w:hint="eastAsia" w:ascii="仿宋" w:hAnsi="宋体" w:eastAsia="仿宋" w:cs="宋体"/>
          <w:color w:val="000000"/>
          <w:kern w:val="0"/>
          <w:sz w:val="20"/>
          <w:szCs w:val="20"/>
        </w:rPr>
        <w:t>万元，同比减少</w:t>
      </w:r>
      <w:r>
        <w:rPr>
          <w:rFonts w:ascii="仿宋" w:hAnsi="宋体" w:eastAsia="仿宋" w:cs="宋体"/>
          <w:color w:val="000000"/>
          <w:kern w:val="0"/>
          <w:sz w:val="20"/>
          <w:szCs w:val="20"/>
        </w:rPr>
        <w:t>55.24</w:t>
      </w:r>
      <w:r>
        <w:rPr>
          <w:rFonts w:hint="eastAsia" w:ascii="仿宋" w:hAnsi="宋体" w:eastAsia="仿宋" w:cs="宋体"/>
          <w:color w:val="000000"/>
          <w:kern w:val="0"/>
          <w:sz w:val="20"/>
          <w:szCs w:val="20"/>
        </w:rPr>
        <w:t>万元，同比下降</w:t>
      </w:r>
      <w:r>
        <w:rPr>
          <w:rFonts w:ascii="仿宋" w:hAnsi="宋体" w:eastAsia="仿宋" w:cs="宋体"/>
          <w:color w:val="000000"/>
          <w:kern w:val="0"/>
          <w:sz w:val="20"/>
          <w:szCs w:val="20"/>
        </w:rPr>
        <w:t>5.62 %</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ascii="仿宋" w:hAnsi="宋体" w:eastAsia="仿宋" w:cs="宋体"/>
          <w:color w:val="000000"/>
          <w:kern w:val="0"/>
          <w:sz w:val="20"/>
          <w:szCs w:val="20"/>
        </w:rPr>
        <w:t>2</w:t>
      </w:r>
      <w:r>
        <w:rPr>
          <w:rFonts w:hint="eastAsia" w:ascii="仿宋" w:hAnsi="宋体" w:eastAsia="仿宋" w:cs="宋体"/>
          <w:color w:val="000000"/>
          <w:kern w:val="0"/>
          <w:sz w:val="20"/>
          <w:szCs w:val="20"/>
        </w:rPr>
        <w:t>．上年结余收入</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万元，同比增加</w:t>
      </w:r>
      <w:r>
        <w:rPr>
          <w:rFonts w:ascii="仿宋" w:hAnsi="宋体" w:eastAsia="仿宋" w:cs="宋体"/>
          <w:color w:val="000000"/>
          <w:kern w:val="0"/>
          <w:sz w:val="20"/>
          <w:szCs w:val="20"/>
        </w:rPr>
        <w:t>/</w:t>
      </w:r>
      <w:r>
        <w:rPr>
          <w:rFonts w:hint="eastAsia" w:ascii="仿宋" w:hAnsi="宋体" w:eastAsia="仿宋" w:cs="宋体"/>
          <w:color w:val="000000"/>
          <w:kern w:val="0"/>
          <w:sz w:val="20"/>
          <w:szCs w:val="20"/>
        </w:rPr>
        <w:t>减少</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万元；</w:t>
      </w:r>
      <w:r>
        <w:rPr>
          <w:rFonts w:ascii="仿宋" w:hAnsi="宋体" w:eastAsia="仿宋" w:cs="宋体"/>
          <w:color w:val="000000"/>
          <w:kern w:val="0"/>
          <w:sz w:val="20"/>
          <w:szCs w:val="20"/>
        </w:rPr>
        <w:t xml:space="preserve"> </w:t>
      </w:r>
    </w:p>
    <w:p>
      <w:pPr>
        <w:widowControl/>
        <w:spacing w:line="540" w:lineRule="atLeast"/>
        <w:ind w:firstLine="561"/>
        <w:jc w:val="left"/>
        <w:rPr>
          <w:rFonts w:ascii="仿宋" w:hAnsi="??,Verdana" w:eastAsia="仿宋" w:cs="宋体"/>
          <w:color w:val="000000"/>
          <w:kern w:val="0"/>
          <w:sz w:val="20"/>
          <w:szCs w:val="20"/>
        </w:rPr>
      </w:pPr>
      <w:r>
        <w:rPr>
          <w:rFonts w:hint="eastAsia" w:ascii="仿宋" w:hAnsi="??,Verdana" w:eastAsia="仿宋" w:cs="宋体"/>
          <w:b/>
          <w:bCs/>
          <w:color w:val="000000"/>
          <w:kern w:val="0"/>
          <w:sz w:val="20"/>
          <w:szCs w:val="20"/>
        </w:rPr>
        <w:t>（二）支出预算说明</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2017</w:t>
      </w:r>
      <w:r>
        <w:rPr>
          <w:rFonts w:hint="eastAsia" w:ascii="仿宋" w:hAnsi="??,Verdana" w:eastAsia="仿宋" w:cs="宋体"/>
          <w:color w:val="000000"/>
          <w:kern w:val="0"/>
          <w:sz w:val="20"/>
          <w:szCs w:val="20"/>
        </w:rPr>
        <w:t>年支出总预算</w:t>
      </w:r>
      <w:r>
        <w:rPr>
          <w:rFonts w:ascii="仿宋" w:hAnsi="??,Verdana" w:eastAsia="仿宋" w:cs="宋体"/>
          <w:color w:val="000000"/>
          <w:kern w:val="0"/>
          <w:sz w:val="20"/>
          <w:szCs w:val="20"/>
        </w:rPr>
        <w:t>928.03</w:t>
      </w:r>
      <w:r>
        <w:rPr>
          <w:rFonts w:hint="eastAsia" w:ascii="仿宋" w:hAnsi="??,Verdana" w:eastAsia="仿宋" w:cs="宋体"/>
          <w:color w:val="000000"/>
          <w:kern w:val="0"/>
          <w:sz w:val="20"/>
          <w:szCs w:val="20"/>
        </w:rPr>
        <w:t>万元，其中：基本支出</w:t>
      </w:r>
      <w:r>
        <w:rPr>
          <w:rFonts w:ascii="仿宋" w:hAnsi="??,Verdana" w:eastAsia="仿宋" w:cs="宋体"/>
          <w:color w:val="000000"/>
          <w:kern w:val="0"/>
          <w:sz w:val="20"/>
          <w:szCs w:val="20"/>
        </w:rPr>
        <w:t>884.03</w:t>
      </w:r>
      <w:r>
        <w:rPr>
          <w:rFonts w:hint="eastAsia" w:ascii="仿宋" w:hAnsi="??,Verdana" w:eastAsia="仿宋" w:cs="宋体"/>
          <w:color w:val="000000"/>
          <w:kern w:val="0"/>
          <w:sz w:val="20"/>
          <w:szCs w:val="20"/>
        </w:rPr>
        <w:t>万元，占支出总预算</w:t>
      </w:r>
      <w:r>
        <w:rPr>
          <w:rFonts w:ascii="仿宋" w:hAnsi="??,Verdana" w:eastAsia="仿宋" w:cs="宋体"/>
          <w:color w:val="000000"/>
          <w:kern w:val="0"/>
          <w:sz w:val="20"/>
          <w:szCs w:val="20"/>
        </w:rPr>
        <w:t>95%</w:t>
      </w:r>
      <w:r>
        <w:rPr>
          <w:rFonts w:hint="eastAsia" w:ascii="仿宋" w:hAnsi="??,Verdana" w:eastAsia="仿宋" w:cs="宋体"/>
          <w:color w:val="000000"/>
          <w:kern w:val="0"/>
          <w:sz w:val="20"/>
          <w:szCs w:val="20"/>
        </w:rPr>
        <w:t>，同比减少</w:t>
      </w:r>
      <w:r>
        <w:rPr>
          <w:rFonts w:ascii="仿宋" w:hAnsi="??,Verdana" w:eastAsia="仿宋" w:cs="宋体"/>
          <w:color w:val="000000"/>
          <w:kern w:val="0"/>
          <w:sz w:val="20"/>
          <w:szCs w:val="20"/>
        </w:rPr>
        <w:t>7.24</w:t>
      </w:r>
      <w:r>
        <w:rPr>
          <w:rFonts w:hint="eastAsia" w:ascii="仿宋" w:hAnsi="??,Verdana" w:eastAsia="仿宋" w:cs="宋体"/>
          <w:color w:val="000000"/>
          <w:kern w:val="0"/>
          <w:sz w:val="20"/>
          <w:szCs w:val="20"/>
        </w:rPr>
        <w:t>万元，同比下降</w:t>
      </w:r>
      <w:r>
        <w:rPr>
          <w:rFonts w:ascii="仿宋" w:hAnsi="??,Verdana" w:eastAsia="仿宋" w:cs="宋体"/>
          <w:color w:val="000000"/>
          <w:kern w:val="0"/>
          <w:sz w:val="20"/>
          <w:szCs w:val="20"/>
        </w:rPr>
        <w:t>1%</w:t>
      </w:r>
      <w:r>
        <w:rPr>
          <w:rFonts w:hint="eastAsia" w:ascii="仿宋" w:hAnsi="??,Verdana" w:eastAsia="仿宋" w:cs="宋体"/>
          <w:color w:val="000000"/>
          <w:kern w:val="0"/>
          <w:sz w:val="20"/>
          <w:szCs w:val="20"/>
        </w:rPr>
        <w:t>；项目支出</w:t>
      </w:r>
      <w:r>
        <w:rPr>
          <w:rFonts w:ascii="仿宋" w:hAnsi="??,Verdana" w:eastAsia="仿宋" w:cs="宋体"/>
          <w:color w:val="000000"/>
          <w:kern w:val="0"/>
          <w:sz w:val="20"/>
          <w:szCs w:val="20"/>
        </w:rPr>
        <w:t>44</w:t>
      </w:r>
      <w:r>
        <w:rPr>
          <w:rFonts w:hint="eastAsia" w:ascii="仿宋" w:hAnsi="??,Verdana" w:eastAsia="仿宋" w:cs="宋体"/>
          <w:color w:val="000000"/>
          <w:kern w:val="0"/>
          <w:sz w:val="20"/>
          <w:szCs w:val="20"/>
        </w:rPr>
        <w:t>万元，占支出总预算</w:t>
      </w:r>
      <w:r>
        <w:rPr>
          <w:rFonts w:ascii="仿宋" w:hAnsi="??,Verdana" w:eastAsia="仿宋" w:cs="宋体"/>
          <w:color w:val="000000"/>
          <w:kern w:val="0"/>
          <w:sz w:val="20"/>
          <w:szCs w:val="20"/>
        </w:rPr>
        <w:t>4.70%</w:t>
      </w:r>
      <w:r>
        <w:rPr>
          <w:rFonts w:hint="eastAsia" w:ascii="仿宋" w:hAnsi="??,Verdana" w:eastAsia="仿宋" w:cs="宋体"/>
          <w:color w:val="000000"/>
          <w:kern w:val="0"/>
          <w:sz w:val="20"/>
          <w:szCs w:val="20"/>
        </w:rPr>
        <w:t>，同比减少</w:t>
      </w:r>
      <w:r>
        <w:rPr>
          <w:rFonts w:ascii="仿宋" w:hAnsi="??,Verdana" w:eastAsia="仿宋" w:cs="宋体"/>
          <w:color w:val="000000"/>
          <w:kern w:val="0"/>
          <w:sz w:val="20"/>
          <w:szCs w:val="20"/>
        </w:rPr>
        <w:t>48</w:t>
      </w:r>
      <w:r>
        <w:rPr>
          <w:rFonts w:hint="eastAsia" w:ascii="仿宋" w:hAnsi="??,Verdana" w:eastAsia="仿宋" w:cs="宋体"/>
          <w:color w:val="000000"/>
          <w:kern w:val="0"/>
          <w:sz w:val="20"/>
          <w:szCs w:val="20"/>
        </w:rPr>
        <w:t>万元，同比下降</w:t>
      </w:r>
      <w:r>
        <w:rPr>
          <w:rFonts w:ascii="仿宋" w:hAnsi="??,Verdana" w:eastAsia="仿宋" w:cs="宋体"/>
          <w:color w:val="000000"/>
          <w:kern w:val="0"/>
          <w:sz w:val="20"/>
          <w:szCs w:val="20"/>
        </w:rPr>
        <w:t>52%</w:t>
      </w:r>
      <w:r>
        <w:rPr>
          <w:rFonts w:hint="eastAsia" w:ascii="仿宋" w:hAnsi="??,Verdana" w:eastAsia="仿宋" w:cs="宋体"/>
          <w:color w:val="000000"/>
          <w:kern w:val="0"/>
          <w:sz w:val="20"/>
          <w:szCs w:val="20"/>
        </w:rPr>
        <w:t>。</w:t>
      </w:r>
    </w:p>
    <w:p>
      <w:pPr>
        <w:widowControl/>
        <w:spacing w:line="540" w:lineRule="atLeast"/>
        <w:ind w:firstLine="561"/>
        <w:jc w:val="left"/>
        <w:rPr>
          <w:rFonts w:ascii="仿宋" w:hAnsi="??,Verdana" w:eastAsia="仿宋" w:cs="宋体"/>
          <w:color w:val="000000"/>
          <w:kern w:val="0"/>
          <w:sz w:val="20"/>
          <w:szCs w:val="20"/>
        </w:rPr>
      </w:pPr>
      <w:r>
        <w:rPr>
          <w:rFonts w:ascii="仿宋" w:hAnsi="??,Verdana" w:eastAsia="仿宋" w:cs="宋体"/>
          <w:b/>
          <w:bCs/>
          <w:color w:val="000000"/>
          <w:kern w:val="0"/>
          <w:sz w:val="20"/>
          <w:szCs w:val="20"/>
        </w:rPr>
        <w:t>1</w:t>
      </w:r>
      <w:r>
        <w:rPr>
          <w:rFonts w:hint="eastAsia" w:ascii="仿宋" w:hAnsi="??,Verdana" w:eastAsia="仿宋" w:cs="宋体"/>
          <w:b/>
          <w:bCs/>
          <w:color w:val="000000"/>
          <w:kern w:val="0"/>
          <w:sz w:val="20"/>
          <w:szCs w:val="20"/>
        </w:rPr>
        <w:t>．按支出功能分类科目划分：</w:t>
      </w:r>
      <w:r>
        <w:rPr>
          <w:rFonts w:hint="eastAsia" w:ascii="仿宋" w:hAnsi="??,Verdana" w:eastAsia="仿宋" w:cs="宋体"/>
          <w:color w:val="000000"/>
          <w:kern w:val="0"/>
          <w:sz w:val="20"/>
          <w:szCs w:val="20"/>
        </w:rPr>
        <w:t>一般公共服务类科目支出预算</w:t>
      </w:r>
      <w:r>
        <w:rPr>
          <w:rFonts w:ascii="仿宋" w:hAnsi="??,Verdana" w:eastAsia="仿宋" w:cs="宋体"/>
          <w:color w:val="000000"/>
          <w:kern w:val="0"/>
          <w:sz w:val="20"/>
          <w:szCs w:val="20"/>
        </w:rPr>
        <w:t>928.03</w:t>
      </w:r>
      <w:r>
        <w:rPr>
          <w:rFonts w:hint="eastAsia" w:ascii="仿宋" w:hAnsi="??,Verdana" w:eastAsia="仿宋" w:cs="宋体"/>
          <w:color w:val="000000"/>
          <w:kern w:val="0"/>
          <w:sz w:val="20"/>
          <w:szCs w:val="20"/>
        </w:rPr>
        <w:t>万元；占支出总预算</w:t>
      </w:r>
      <w:r>
        <w:rPr>
          <w:rFonts w:ascii="仿宋" w:hAnsi="??,Verdana" w:eastAsia="仿宋" w:cs="宋体"/>
          <w:color w:val="000000"/>
          <w:kern w:val="0"/>
          <w:sz w:val="20"/>
          <w:szCs w:val="20"/>
        </w:rPr>
        <w:t>100%</w:t>
      </w:r>
      <w:r>
        <w:rPr>
          <w:rFonts w:hint="eastAsia" w:ascii="仿宋" w:hAnsi="??,Verdana" w:eastAsia="仿宋" w:cs="宋体"/>
          <w:color w:val="000000"/>
          <w:kern w:val="0"/>
          <w:sz w:val="20"/>
          <w:szCs w:val="20"/>
        </w:rPr>
        <w:t>，同比减少</w:t>
      </w:r>
      <w:r>
        <w:rPr>
          <w:rFonts w:ascii="仿宋" w:hAnsi="??,Verdana" w:eastAsia="仿宋" w:cs="宋体"/>
          <w:color w:val="000000"/>
          <w:kern w:val="0"/>
          <w:sz w:val="20"/>
          <w:szCs w:val="20"/>
        </w:rPr>
        <w:t>55.24</w:t>
      </w:r>
      <w:r>
        <w:rPr>
          <w:rFonts w:hint="eastAsia" w:ascii="仿宋" w:hAnsi="??,Verdana" w:eastAsia="仿宋" w:cs="宋体"/>
          <w:color w:val="000000"/>
          <w:kern w:val="0"/>
          <w:sz w:val="20"/>
          <w:szCs w:val="20"/>
        </w:rPr>
        <w:t>万元，同比下降</w:t>
      </w:r>
      <w:r>
        <w:rPr>
          <w:rFonts w:ascii="仿宋" w:hAnsi="??,Verdana" w:eastAsia="仿宋" w:cs="宋体"/>
          <w:color w:val="000000"/>
          <w:kern w:val="0"/>
          <w:sz w:val="20"/>
          <w:szCs w:val="20"/>
        </w:rPr>
        <w:t>5.62%</w:t>
      </w:r>
      <w:r>
        <w:rPr>
          <w:rFonts w:hint="eastAsia" w:ascii="仿宋" w:hAnsi="??,Verdana" w:eastAsia="仿宋" w:cs="宋体"/>
          <w:color w:val="000000"/>
          <w:kern w:val="0"/>
          <w:sz w:val="20"/>
          <w:szCs w:val="20"/>
        </w:rPr>
        <w:t>；</w:t>
      </w:r>
    </w:p>
    <w:p>
      <w:pPr>
        <w:widowControl/>
        <w:spacing w:line="540" w:lineRule="atLeast"/>
        <w:ind w:firstLine="561"/>
        <w:jc w:val="left"/>
        <w:rPr>
          <w:rFonts w:ascii="仿宋" w:hAnsi="??,Verdana" w:eastAsia="仿宋" w:cs="宋体"/>
          <w:color w:val="000000"/>
          <w:kern w:val="0"/>
          <w:sz w:val="20"/>
          <w:szCs w:val="20"/>
        </w:rPr>
      </w:pPr>
      <w:r>
        <w:rPr>
          <w:rFonts w:ascii="仿宋" w:hAnsi="??,Verdana" w:eastAsia="仿宋" w:cs="宋体"/>
          <w:b/>
          <w:bCs/>
          <w:color w:val="000000"/>
          <w:kern w:val="0"/>
          <w:sz w:val="20"/>
          <w:szCs w:val="20"/>
        </w:rPr>
        <w:t>2</w:t>
      </w:r>
      <w:r>
        <w:rPr>
          <w:rFonts w:hint="eastAsia" w:ascii="仿宋" w:hAnsi="??,Verdana" w:eastAsia="仿宋" w:cs="宋体"/>
          <w:b/>
          <w:bCs/>
          <w:color w:val="000000"/>
          <w:kern w:val="0"/>
          <w:sz w:val="20"/>
          <w:szCs w:val="20"/>
        </w:rPr>
        <w:t>．按支出结构分类划分，分为基本支出预算和项目支出预算</w:t>
      </w:r>
    </w:p>
    <w:p>
      <w:pPr>
        <w:widowControl/>
        <w:spacing w:line="540" w:lineRule="atLeast"/>
        <w:ind w:firstLine="560"/>
        <w:jc w:val="left"/>
        <w:rPr>
          <w:rFonts w:ascii="仿宋" w:hAnsi="??,Verdana" w:eastAsia="仿宋" w:cs="宋体"/>
          <w:color w:val="000000"/>
          <w:kern w:val="0"/>
          <w:sz w:val="20"/>
          <w:szCs w:val="20"/>
        </w:rPr>
      </w:pPr>
      <w:r>
        <w:rPr>
          <w:rFonts w:hint="eastAsia" w:ascii="仿宋" w:hAnsi="??,Verdana" w:eastAsia="仿宋" w:cs="宋体"/>
          <w:color w:val="000000"/>
          <w:kern w:val="0"/>
          <w:sz w:val="20"/>
          <w:szCs w:val="20"/>
        </w:rPr>
        <w:t>（</w:t>
      </w:r>
      <w:r>
        <w:rPr>
          <w:rFonts w:ascii="仿宋" w:hAnsi="??,Verdana" w:eastAsia="仿宋" w:cs="宋体"/>
          <w:color w:val="000000"/>
          <w:kern w:val="0"/>
          <w:sz w:val="20"/>
          <w:szCs w:val="20"/>
        </w:rPr>
        <w:t>1</w:t>
      </w:r>
      <w:r>
        <w:rPr>
          <w:rFonts w:hint="eastAsia" w:ascii="仿宋" w:hAnsi="??,Verdana" w:eastAsia="仿宋" w:cs="宋体"/>
          <w:color w:val="000000"/>
          <w:kern w:val="0"/>
          <w:sz w:val="20"/>
          <w:szCs w:val="20"/>
        </w:rPr>
        <w:t>）基本支出预算</w:t>
      </w:r>
    </w:p>
    <w:p>
      <w:pPr>
        <w:widowControl/>
        <w:spacing w:line="540" w:lineRule="atLeast"/>
        <w:ind w:firstLine="560"/>
        <w:jc w:val="left"/>
        <w:rPr>
          <w:rFonts w:ascii="仿宋" w:hAnsi="??,Verdana" w:eastAsia="仿宋" w:cs="宋体"/>
          <w:color w:val="000000"/>
          <w:kern w:val="0"/>
          <w:sz w:val="20"/>
          <w:szCs w:val="20"/>
        </w:rPr>
      </w:pPr>
      <w:r>
        <w:rPr>
          <w:rFonts w:hint="eastAsia" w:ascii="仿宋" w:hAnsi="??,Verdana" w:eastAsia="仿宋" w:cs="宋体"/>
          <w:color w:val="000000"/>
          <w:kern w:val="0"/>
          <w:sz w:val="20"/>
          <w:szCs w:val="20"/>
        </w:rPr>
        <w:t>基本支出</w:t>
      </w:r>
      <w:r>
        <w:rPr>
          <w:rFonts w:ascii="仿宋" w:hAnsi="??,Verdana" w:eastAsia="仿宋" w:cs="宋体"/>
          <w:color w:val="000000"/>
          <w:kern w:val="0"/>
          <w:sz w:val="20"/>
          <w:szCs w:val="20"/>
        </w:rPr>
        <w:t>884.03</w:t>
      </w:r>
      <w:r>
        <w:rPr>
          <w:rFonts w:hint="eastAsia" w:ascii="仿宋" w:hAnsi="??,Verdana" w:eastAsia="仿宋" w:cs="宋体"/>
          <w:color w:val="000000"/>
          <w:kern w:val="0"/>
          <w:sz w:val="20"/>
          <w:szCs w:val="20"/>
        </w:rPr>
        <w:t>万元；占支出总预算</w:t>
      </w:r>
      <w:r>
        <w:rPr>
          <w:rFonts w:ascii="仿宋" w:hAnsi="??,Verdana" w:eastAsia="仿宋" w:cs="宋体"/>
          <w:color w:val="000000"/>
          <w:kern w:val="0"/>
          <w:sz w:val="20"/>
          <w:szCs w:val="20"/>
        </w:rPr>
        <w:t>95%</w:t>
      </w:r>
      <w:r>
        <w:rPr>
          <w:rFonts w:hint="eastAsia" w:ascii="仿宋" w:hAnsi="??,Verdana" w:eastAsia="仿宋" w:cs="宋体"/>
          <w:color w:val="000000"/>
          <w:kern w:val="0"/>
          <w:sz w:val="20"/>
          <w:szCs w:val="20"/>
        </w:rPr>
        <w:t>，同比减少</w:t>
      </w:r>
      <w:r>
        <w:rPr>
          <w:rFonts w:ascii="仿宋" w:hAnsi="??,Verdana" w:eastAsia="仿宋" w:cs="宋体"/>
          <w:color w:val="000000"/>
          <w:kern w:val="0"/>
          <w:sz w:val="20"/>
          <w:szCs w:val="20"/>
        </w:rPr>
        <w:t>7.24</w:t>
      </w:r>
      <w:r>
        <w:rPr>
          <w:rFonts w:hint="eastAsia" w:ascii="仿宋" w:hAnsi="??,Verdana" w:eastAsia="仿宋" w:cs="宋体"/>
          <w:color w:val="000000"/>
          <w:kern w:val="0"/>
          <w:sz w:val="20"/>
          <w:szCs w:val="20"/>
        </w:rPr>
        <w:t>万元，同比下降</w:t>
      </w:r>
      <w:r>
        <w:rPr>
          <w:rFonts w:ascii="仿宋" w:hAnsi="??,Verdana" w:eastAsia="仿宋" w:cs="宋体"/>
          <w:color w:val="000000"/>
          <w:kern w:val="0"/>
          <w:sz w:val="20"/>
          <w:szCs w:val="20"/>
        </w:rPr>
        <w:t>1%</w:t>
      </w:r>
      <w:r>
        <w:rPr>
          <w:rFonts w:hint="eastAsia" w:ascii="仿宋" w:hAnsi="??,Verdana" w:eastAsia="仿宋" w:cs="宋体"/>
          <w:color w:val="000000"/>
          <w:kern w:val="0"/>
          <w:sz w:val="20"/>
          <w:szCs w:val="20"/>
        </w:rPr>
        <w:t>。其中：</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工资福利支出预算</w:t>
      </w:r>
      <w:r>
        <w:rPr>
          <w:rFonts w:ascii="仿宋" w:hAnsi="宋体" w:eastAsia="仿宋" w:cs="宋体"/>
          <w:color w:val="000000"/>
          <w:kern w:val="0"/>
          <w:sz w:val="20"/>
          <w:szCs w:val="20"/>
        </w:rPr>
        <w:t>712.46</w:t>
      </w:r>
      <w:r>
        <w:rPr>
          <w:rFonts w:hint="eastAsia" w:ascii="仿宋" w:hAnsi="宋体" w:eastAsia="仿宋" w:cs="宋体"/>
          <w:color w:val="000000"/>
          <w:kern w:val="0"/>
          <w:sz w:val="20"/>
          <w:szCs w:val="20"/>
        </w:rPr>
        <w:t>万元；占基本支出预算</w:t>
      </w:r>
      <w:r>
        <w:rPr>
          <w:rFonts w:ascii="仿宋" w:hAnsi="宋体" w:eastAsia="仿宋" w:cs="宋体"/>
          <w:color w:val="000000"/>
          <w:kern w:val="0"/>
          <w:sz w:val="20"/>
          <w:szCs w:val="20"/>
        </w:rPr>
        <w:t>81%</w:t>
      </w:r>
      <w:r>
        <w:rPr>
          <w:rFonts w:hint="eastAsia" w:ascii="仿宋" w:hAnsi="宋体" w:eastAsia="仿宋" w:cs="宋体"/>
          <w:color w:val="000000"/>
          <w:kern w:val="0"/>
          <w:sz w:val="20"/>
          <w:szCs w:val="20"/>
        </w:rPr>
        <w:t>，同比增加</w:t>
      </w:r>
      <w:r>
        <w:rPr>
          <w:rFonts w:ascii="仿宋" w:hAnsi="宋体" w:eastAsia="仿宋" w:cs="宋体"/>
          <w:color w:val="000000"/>
          <w:kern w:val="0"/>
          <w:sz w:val="20"/>
          <w:szCs w:val="20"/>
        </w:rPr>
        <w:t>106.07</w:t>
      </w:r>
      <w:r>
        <w:rPr>
          <w:rFonts w:hint="eastAsia" w:ascii="仿宋" w:hAnsi="宋体" w:eastAsia="仿宋" w:cs="宋体"/>
          <w:color w:val="000000"/>
          <w:kern w:val="0"/>
          <w:sz w:val="20"/>
          <w:szCs w:val="20"/>
        </w:rPr>
        <w:t>万元，同比增长</w:t>
      </w:r>
      <w:r>
        <w:rPr>
          <w:rFonts w:ascii="仿宋" w:hAnsi="宋体" w:eastAsia="仿宋" w:cs="宋体"/>
          <w:color w:val="000000"/>
          <w:kern w:val="0"/>
          <w:sz w:val="20"/>
          <w:szCs w:val="20"/>
        </w:rPr>
        <w:t>17%</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w:t>
      </w:r>
      <w:r>
        <w:rPr>
          <w:rFonts w:ascii="仿宋" w:hAnsi="宋体" w:eastAsia="仿宋" w:cs="宋体"/>
          <w:color w:val="000000"/>
          <w:kern w:val="0"/>
          <w:sz w:val="20"/>
          <w:szCs w:val="20"/>
        </w:rPr>
        <w:t>101.87</w:t>
      </w:r>
      <w:r>
        <w:rPr>
          <w:rFonts w:hint="eastAsia" w:ascii="仿宋" w:hAnsi="宋体" w:eastAsia="仿宋" w:cs="宋体"/>
          <w:color w:val="000000"/>
          <w:kern w:val="0"/>
          <w:sz w:val="20"/>
          <w:szCs w:val="20"/>
        </w:rPr>
        <w:t>万元；占基本支出预算</w:t>
      </w:r>
      <w:r>
        <w:rPr>
          <w:rFonts w:ascii="仿宋" w:hAnsi="宋体" w:eastAsia="仿宋" w:cs="宋体"/>
          <w:color w:val="000000"/>
          <w:kern w:val="0"/>
          <w:sz w:val="20"/>
          <w:szCs w:val="20"/>
        </w:rPr>
        <w:t>11.5%</w:t>
      </w:r>
      <w:r>
        <w:rPr>
          <w:rFonts w:hint="eastAsia" w:ascii="仿宋" w:hAnsi="宋体" w:eastAsia="仿宋" w:cs="宋体"/>
          <w:color w:val="000000"/>
          <w:kern w:val="0"/>
          <w:sz w:val="20"/>
          <w:szCs w:val="20"/>
        </w:rPr>
        <w:t>，同比减少</w:t>
      </w:r>
      <w:r>
        <w:rPr>
          <w:rFonts w:ascii="仿宋" w:hAnsi="宋体" w:eastAsia="仿宋" w:cs="宋体"/>
          <w:color w:val="000000"/>
          <w:kern w:val="0"/>
          <w:sz w:val="20"/>
          <w:szCs w:val="20"/>
        </w:rPr>
        <w:t>7.63</w:t>
      </w:r>
      <w:r>
        <w:rPr>
          <w:rFonts w:hint="eastAsia" w:ascii="仿宋" w:hAnsi="宋体" w:eastAsia="仿宋" w:cs="宋体"/>
          <w:color w:val="000000"/>
          <w:kern w:val="0"/>
          <w:sz w:val="20"/>
          <w:szCs w:val="20"/>
        </w:rPr>
        <w:t>万元，同比下降</w:t>
      </w:r>
      <w:r>
        <w:rPr>
          <w:rFonts w:ascii="仿宋" w:hAnsi="宋体" w:eastAsia="仿宋" w:cs="宋体"/>
          <w:color w:val="000000"/>
          <w:kern w:val="0"/>
          <w:sz w:val="20"/>
          <w:szCs w:val="20"/>
        </w:rPr>
        <w:t>7%</w:t>
      </w:r>
      <w:r>
        <w:rPr>
          <w:rFonts w:hint="eastAsia" w:ascii="仿宋" w:hAnsi="宋体" w:eastAsia="仿宋" w:cs="宋体"/>
          <w:color w:val="000000"/>
          <w:kern w:val="0"/>
          <w:sz w:val="20"/>
          <w:szCs w:val="20"/>
        </w:rPr>
        <w:t>。</w:t>
      </w:r>
    </w:p>
    <w:p>
      <w:pPr>
        <w:widowControl/>
        <w:spacing w:line="540" w:lineRule="atLeast"/>
        <w:ind w:firstLine="560"/>
        <w:jc w:val="left"/>
        <w:rPr>
          <w:rFonts w:ascii="仿宋" w:hAnsi="??,Verdana" w:eastAsia="仿宋" w:cs="宋体"/>
          <w:color w:val="000000"/>
          <w:kern w:val="0"/>
          <w:sz w:val="20"/>
          <w:szCs w:val="20"/>
        </w:rPr>
      </w:pPr>
      <w:r>
        <w:rPr>
          <w:rFonts w:hint="eastAsia" w:ascii="仿宋" w:hAnsi="??,Verdana" w:eastAsia="仿宋" w:cs="宋体"/>
          <w:color w:val="000000"/>
          <w:kern w:val="0"/>
          <w:sz w:val="20"/>
          <w:szCs w:val="20"/>
        </w:rPr>
        <w:t>对个人和家庭补助支出预算</w:t>
      </w:r>
      <w:r>
        <w:rPr>
          <w:rFonts w:ascii="仿宋" w:hAnsi="??,Verdana" w:eastAsia="仿宋" w:cs="宋体"/>
          <w:color w:val="000000"/>
          <w:kern w:val="0"/>
          <w:sz w:val="20"/>
          <w:szCs w:val="20"/>
        </w:rPr>
        <w:t>69.68</w:t>
      </w:r>
      <w:r>
        <w:rPr>
          <w:rFonts w:hint="eastAsia" w:ascii="仿宋" w:hAnsi="??,Verdana" w:eastAsia="仿宋" w:cs="宋体"/>
          <w:color w:val="000000"/>
          <w:kern w:val="0"/>
          <w:sz w:val="20"/>
          <w:szCs w:val="20"/>
        </w:rPr>
        <w:t>万元；占基本支出预算</w:t>
      </w:r>
      <w:r>
        <w:rPr>
          <w:rFonts w:ascii="仿宋" w:hAnsi="??,Verdana" w:eastAsia="仿宋" w:cs="宋体"/>
          <w:color w:val="000000"/>
          <w:kern w:val="0"/>
          <w:sz w:val="20"/>
          <w:szCs w:val="20"/>
        </w:rPr>
        <w:t>7.9%</w:t>
      </w:r>
      <w:r>
        <w:rPr>
          <w:rFonts w:hint="eastAsia" w:ascii="仿宋" w:hAnsi="??,Verdana" w:eastAsia="仿宋" w:cs="宋体"/>
          <w:color w:val="000000"/>
          <w:kern w:val="0"/>
          <w:sz w:val="20"/>
          <w:szCs w:val="20"/>
        </w:rPr>
        <w:t>，同比减少</w:t>
      </w:r>
      <w:r>
        <w:rPr>
          <w:rFonts w:ascii="仿宋" w:hAnsi="??,Verdana" w:eastAsia="仿宋" w:cs="宋体"/>
          <w:color w:val="000000"/>
          <w:kern w:val="0"/>
          <w:sz w:val="20"/>
          <w:szCs w:val="20"/>
        </w:rPr>
        <w:t>105.69</w:t>
      </w:r>
      <w:r>
        <w:rPr>
          <w:rFonts w:hint="eastAsia" w:ascii="仿宋" w:hAnsi="??,Verdana" w:eastAsia="仿宋" w:cs="宋体"/>
          <w:color w:val="000000"/>
          <w:kern w:val="0"/>
          <w:sz w:val="20"/>
          <w:szCs w:val="20"/>
        </w:rPr>
        <w:t>万元，同比下降</w:t>
      </w:r>
      <w:r>
        <w:rPr>
          <w:rFonts w:ascii="仿宋" w:hAnsi="??,Verdana" w:eastAsia="仿宋" w:cs="宋体"/>
          <w:color w:val="000000"/>
          <w:kern w:val="0"/>
          <w:sz w:val="20"/>
          <w:szCs w:val="20"/>
        </w:rPr>
        <w:t>60%</w:t>
      </w:r>
      <w:r>
        <w:rPr>
          <w:rFonts w:hint="eastAsia" w:ascii="仿宋" w:hAnsi="??,Verdana" w:eastAsia="仿宋" w:cs="宋体"/>
          <w:color w:val="000000"/>
          <w:kern w:val="0"/>
          <w:sz w:val="20"/>
          <w:szCs w:val="20"/>
        </w:rPr>
        <w:t>。</w:t>
      </w:r>
    </w:p>
    <w:p>
      <w:pPr>
        <w:widowControl/>
        <w:spacing w:line="540" w:lineRule="atLeast"/>
        <w:ind w:firstLine="560"/>
        <w:jc w:val="left"/>
        <w:rPr>
          <w:rFonts w:ascii="仿宋" w:hAnsi="??,Verdana" w:eastAsia="仿宋" w:cs="宋体"/>
          <w:color w:val="000000"/>
          <w:kern w:val="0"/>
          <w:sz w:val="20"/>
          <w:szCs w:val="20"/>
        </w:rPr>
      </w:pPr>
      <w:r>
        <w:rPr>
          <w:rFonts w:hint="eastAsia" w:ascii="仿宋" w:hAnsi="??,Verdana" w:eastAsia="仿宋" w:cs="宋体"/>
          <w:color w:val="000000"/>
          <w:kern w:val="0"/>
          <w:sz w:val="20"/>
          <w:szCs w:val="20"/>
        </w:rPr>
        <w:t>（</w:t>
      </w:r>
      <w:r>
        <w:rPr>
          <w:rFonts w:ascii="仿宋" w:hAnsi="??,Verdana" w:eastAsia="仿宋" w:cs="宋体"/>
          <w:color w:val="000000"/>
          <w:kern w:val="0"/>
          <w:sz w:val="20"/>
          <w:szCs w:val="20"/>
        </w:rPr>
        <w:t>2</w:t>
      </w:r>
      <w:r>
        <w:rPr>
          <w:rFonts w:hint="eastAsia" w:ascii="仿宋" w:hAnsi="??,Verdana" w:eastAsia="仿宋" w:cs="宋体"/>
          <w:color w:val="000000"/>
          <w:kern w:val="0"/>
          <w:sz w:val="20"/>
          <w:szCs w:val="20"/>
        </w:rPr>
        <w:t>）项目支出预算</w:t>
      </w:r>
    </w:p>
    <w:p>
      <w:pPr>
        <w:widowControl/>
        <w:spacing w:line="540" w:lineRule="atLeast"/>
        <w:ind w:firstLine="560"/>
        <w:jc w:val="left"/>
        <w:rPr>
          <w:rFonts w:ascii="仿宋" w:hAnsi="??,Verdana" w:eastAsia="仿宋" w:cs="宋体"/>
          <w:color w:val="000000"/>
          <w:kern w:val="0"/>
          <w:sz w:val="20"/>
          <w:szCs w:val="20"/>
        </w:rPr>
      </w:pPr>
      <w:r>
        <w:rPr>
          <w:rFonts w:hint="eastAsia" w:ascii="仿宋" w:hAnsi="??,Verdana" w:eastAsia="仿宋" w:cs="宋体"/>
          <w:color w:val="000000"/>
          <w:kern w:val="0"/>
          <w:sz w:val="20"/>
          <w:szCs w:val="20"/>
        </w:rPr>
        <w:t>项目支出</w:t>
      </w:r>
      <w:r>
        <w:rPr>
          <w:rFonts w:ascii="仿宋" w:hAnsi="??,Verdana" w:eastAsia="仿宋" w:cs="宋体"/>
          <w:color w:val="000000"/>
          <w:kern w:val="0"/>
          <w:sz w:val="20"/>
          <w:szCs w:val="20"/>
        </w:rPr>
        <w:t>44</w:t>
      </w:r>
      <w:r>
        <w:rPr>
          <w:rFonts w:hint="eastAsia" w:ascii="仿宋" w:hAnsi="??,Verdana" w:eastAsia="仿宋" w:cs="宋体"/>
          <w:color w:val="000000"/>
          <w:kern w:val="0"/>
          <w:sz w:val="20"/>
          <w:szCs w:val="20"/>
        </w:rPr>
        <w:t>万元；占支出总预算</w:t>
      </w:r>
      <w:r>
        <w:rPr>
          <w:rFonts w:ascii="仿宋" w:hAnsi="??,Verdana" w:eastAsia="仿宋" w:cs="宋体"/>
          <w:color w:val="000000"/>
          <w:kern w:val="0"/>
          <w:sz w:val="20"/>
          <w:szCs w:val="20"/>
        </w:rPr>
        <w:t>4.7%</w:t>
      </w:r>
      <w:r>
        <w:rPr>
          <w:rFonts w:hint="eastAsia" w:ascii="仿宋" w:hAnsi="??,Verdana" w:eastAsia="仿宋" w:cs="宋体"/>
          <w:color w:val="000000"/>
          <w:kern w:val="0"/>
          <w:sz w:val="20"/>
          <w:szCs w:val="20"/>
        </w:rPr>
        <w:t>，同比减少</w:t>
      </w:r>
      <w:r>
        <w:rPr>
          <w:rFonts w:ascii="仿宋" w:hAnsi="??,Verdana" w:eastAsia="仿宋" w:cs="宋体"/>
          <w:color w:val="000000"/>
          <w:kern w:val="0"/>
          <w:sz w:val="20"/>
          <w:szCs w:val="20"/>
        </w:rPr>
        <w:t>48</w:t>
      </w:r>
      <w:r>
        <w:rPr>
          <w:rFonts w:hint="eastAsia" w:ascii="仿宋" w:hAnsi="??,Verdana" w:eastAsia="仿宋" w:cs="宋体"/>
          <w:color w:val="000000"/>
          <w:kern w:val="0"/>
          <w:sz w:val="20"/>
          <w:szCs w:val="20"/>
        </w:rPr>
        <w:t>万元，同比下降</w:t>
      </w:r>
      <w:r>
        <w:rPr>
          <w:rFonts w:ascii="仿宋" w:hAnsi="??,Verdana" w:eastAsia="仿宋" w:cs="宋体"/>
          <w:color w:val="000000"/>
          <w:kern w:val="0"/>
          <w:sz w:val="20"/>
          <w:szCs w:val="20"/>
        </w:rPr>
        <w:t>52%</w:t>
      </w:r>
      <w:r>
        <w:rPr>
          <w:rFonts w:hint="eastAsia" w:ascii="仿宋" w:hAnsi="??,Verdana" w:eastAsia="仿宋" w:cs="宋体"/>
          <w:color w:val="000000"/>
          <w:kern w:val="0"/>
          <w:sz w:val="20"/>
          <w:szCs w:val="20"/>
        </w:rPr>
        <w:t>。其中：（只列出本单位有支出的项目）</w:t>
      </w:r>
    </w:p>
    <w:p>
      <w:pPr>
        <w:widowControl/>
        <w:spacing w:line="540" w:lineRule="atLeast"/>
        <w:ind w:firstLine="560"/>
        <w:jc w:val="left"/>
        <w:rPr>
          <w:rFonts w:ascii="仿宋" w:hAnsi="??,Verdana" w:eastAsia="仿宋" w:cs="宋体"/>
          <w:color w:val="000000"/>
          <w:kern w:val="0"/>
          <w:sz w:val="20"/>
          <w:szCs w:val="20"/>
        </w:rPr>
      </w:pPr>
      <w:r>
        <w:rPr>
          <w:rFonts w:hint="eastAsia" w:ascii="仿宋" w:hAnsi="??,Verdana" w:eastAsia="仿宋" w:cs="宋体"/>
          <w:color w:val="000000"/>
          <w:kern w:val="0"/>
          <w:sz w:val="20"/>
          <w:szCs w:val="20"/>
        </w:rPr>
        <w:t>工资福利支出</w:t>
      </w:r>
      <w:r>
        <w:rPr>
          <w:rFonts w:hint="eastAsia" w:ascii="仿宋" w:hAnsi="宋体" w:eastAsia="仿宋" w:cs="宋体"/>
          <w:color w:val="000000"/>
          <w:kern w:val="0"/>
          <w:sz w:val="20"/>
          <w:szCs w:val="20"/>
        </w:rPr>
        <w:t>预算</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万元；占项目支出预算</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w:t>
      </w:r>
      <w:r>
        <w:rPr>
          <w:rFonts w:ascii="仿宋" w:hAnsi="宋体" w:eastAsia="仿宋" w:cs="宋体"/>
          <w:color w:val="000000"/>
          <w:kern w:val="0"/>
          <w:sz w:val="20"/>
          <w:szCs w:val="20"/>
        </w:rPr>
        <w:t>44</w:t>
      </w:r>
      <w:r>
        <w:rPr>
          <w:rFonts w:hint="eastAsia" w:ascii="仿宋" w:hAnsi="宋体" w:eastAsia="仿宋" w:cs="宋体"/>
          <w:color w:val="000000"/>
          <w:kern w:val="0"/>
          <w:sz w:val="20"/>
          <w:szCs w:val="20"/>
        </w:rPr>
        <w:t>万元；占项目支出预算</w:t>
      </w:r>
      <w:r>
        <w:rPr>
          <w:rFonts w:ascii="仿宋" w:hAnsi="宋体" w:eastAsia="仿宋" w:cs="宋体"/>
          <w:color w:val="000000"/>
          <w:kern w:val="0"/>
          <w:sz w:val="20"/>
          <w:szCs w:val="20"/>
        </w:rPr>
        <w:t>100%</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对个人和家庭的补助预算</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万元；占项目支出预算</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b/>
          <w:color w:val="000000"/>
          <w:kern w:val="0"/>
          <w:sz w:val="20"/>
          <w:szCs w:val="20"/>
        </w:rPr>
      </w:pPr>
      <w:r>
        <w:rPr>
          <w:rFonts w:hint="eastAsia" w:ascii="仿宋" w:hAnsi="宋体" w:eastAsia="仿宋" w:cs="宋体"/>
          <w:color w:val="000000"/>
          <w:kern w:val="0"/>
          <w:sz w:val="20"/>
          <w:szCs w:val="20"/>
        </w:rPr>
        <w:t>········</w:t>
      </w:r>
    </w:p>
    <w:p>
      <w:pPr>
        <w:widowControl/>
        <w:spacing w:line="540" w:lineRule="atLeast"/>
        <w:ind w:firstLine="561"/>
        <w:jc w:val="left"/>
        <w:rPr>
          <w:rFonts w:ascii="仿宋" w:hAnsi="??,Verdana" w:eastAsia="仿宋" w:cs="宋体"/>
          <w:color w:val="000000"/>
          <w:kern w:val="0"/>
          <w:sz w:val="20"/>
          <w:szCs w:val="20"/>
        </w:rPr>
      </w:pPr>
      <w:r>
        <w:rPr>
          <w:rFonts w:hint="eastAsia" w:ascii="仿宋" w:hAnsi="??,Verdana" w:eastAsia="仿宋" w:cs="宋体"/>
          <w:b/>
          <w:bCs/>
          <w:color w:val="000000"/>
          <w:kern w:val="0"/>
          <w:sz w:val="20"/>
          <w:szCs w:val="20"/>
        </w:rPr>
        <w:t>二、融安县水产畜牧兽医局</w:t>
      </w:r>
      <w:r>
        <w:rPr>
          <w:rFonts w:ascii="仿宋" w:hAnsi="??,Verdana" w:eastAsia="仿宋" w:cs="宋体"/>
          <w:b/>
          <w:bCs/>
          <w:color w:val="000000"/>
          <w:kern w:val="0"/>
          <w:sz w:val="20"/>
          <w:szCs w:val="20"/>
        </w:rPr>
        <w:t>2017</w:t>
      </w:r>
      <w:r>
        <w:rPr>
          <w:rFonts w:hint="eastAsia" w:ascii="仿宋" w:hAnsi="??,Verdana" w:eastAsia="仿宋" w:cs="宋体"/>
          <w:b/>
          <w:bCs/>
          <w:color w:val="000000"/>
          <w:kern w:val="0"/>
          <w:sz w:val="20"/>
          <w:szCs w:val="20"/>
        </w:rPr>
        <w:t>年财政支出预算情况</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2017</w:t>
      </w:r>
      <w:r>
        <w:rPr>
          <w:rFonts w:hint="eastAsia" w:ascii="仿宋" w:hAnsi="??,Verdana" w:eastAsia="仿宋" w:cs="宋体"/>
          <w:color w:val="000000"/>
          <w:kern w:val="0"/>
          <w:sz w:val="20"/>
          <w:szCs w:val="20"/>
        </w:rPr>
        <w:t>年财政支出预算</w:t>
      </w:r>
      <w:r>
        <w:rPr>
          <w:rFonts w:ascii="仿宋" w:hAnsi="??,Verdana" w:eastAsia="仿宋" w:cs="宋体"/>
          <w:color w:val="000000"/>
          <w:kern w:val="0"/>
          <w:sz w:val="20"/>
          <w:szCs w:val="20"/>
        </w:rPr>
        <w:t>928.03</w:t>
      </w:r>
      <w:r>
        <w:rPr>
          <w:rFonts w:hint="eastAsia" w:ascii="仿宋" w:hAnsi="??,Verdana" w:eastAsia="仿宋" w:cs="宋体"/>
          <w:color w:val="000000"/>
          <w:kern w:val="0"/>
          <w:sz w:val="20"/>
          <w:szCs w:val="20"/>
        </w:rPr>
        <w:t>万元，其中：基本支出</w:t>
      </w:r>
      <w:r>
        <w:rPr>
          <w:rFonts w:ascii="仿宋" w:hAnsi="??,Verdana" w:eastAsia="仿宋" w:cs="宋体"/>
          <w:color w:val="000000"/>
          <w:kern w:val="0"/>
          <w:sz w:val="20"/>
          <w:szCs w:val="20"/>
        </w:rPr>
        <w:t>884.03</w:t>
      </w:r>
      <w:r>
        <w:rPr>
          <w:rFonts w:hint="eastAsia" w:ascii="仿宋" w:hAnsi="??,Verdana" w:eastAsia="仿宋" w:cs="宋体"/>
          <w:color w:val="000000"/>
          <w:kern w:val="0"/>
          <w:sz w:val="20"/>
          <w:szCs w:val="20"/>
        </w:rPr>
        <w:t>万元，项目支出</w:t>
      </w:r>
      <w:r>
        <w:rPr>
          <w:rFonts w:ascii="仿宋" w:hAnsi="??,Verdana" w:eastAsia="仿宋" w:cs="宋体"/>
          <w:color w:val="000000"/>
          <w:kern w:val="0"/>
          <w:sz w:val="20"/>
          <w:szCs w:val="20"/>
        </w:rPr>
        <w:t>44</w:t>
      </w:r>
      <w:r>
        <w:rPr>
          <w:rFonts w:hint="eastAsia" w:ascii="仿宋" w:hAnsi="??,Verdana" w:eastAsia="仿宋" w:cs="宋体"/>
          <w:color w:val="000000"/>
          <w:kern w:val="0"/>
          <w:sz w:val="20"/>
          <w:szCs w:val="20"/>
        </w:rPr>
        <w:t>万元。具体支出预算如下：</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1</w:t>
      </w:r>
      <w:r>
        <w:rPr>
          <w:rFonts w:hint="eastAsia" w:ascii="仿宋" w:hAnsi="??,Verdana" w:eastAsia="仿宋" w:cs="宋体"/>
          <w:color w:val="000000"/>
          <w:kern w:val="0"/>
          <w:sz w:val="20"/>
          <w:szCs w:val="20"/>
        </w:rPr>
        <w:t>、行政运行万元，其中基本支出</w:t>
      </w:r>
      <w:r>
        <w:rPr>
          <w:rFonts w:ascii="仿宋" w:hAnsi="??,Verdana" w:eastAsia="仿宋" w:cs="宋体"/>
          <w:color w:val="000000"/>
          <w:kern w:val="0"/>
          <w:sz w:val="20"/>
          <w:szCs w:val="20"/>
        </w:rPr>
        <w:t>278</w:t>
      </w:r>
      <w:r>
        <w:rPr>
          <w:rFonts w:hint="eastAsia" w:ascii="仿宋" w:hAnsi="??,Verdana" w:eastAsia="仿宋" w:cs="宋体"/>
          <w:color w:val="000000"/>
          <w:kern w:val="0"/>
          <w:sz w:val="20"/>
          <w:szCs w:val="20"/>
        </w:rPr>
        <w:t>万元，主要用于人员工资以及人员经费。</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2</w:t>
      </w:r>
      <w:r>
        <w:rPr>
          <w:rFonts w:hint="eastAsia" w:ascii="仿宋" w:hAnsi="??,Verdana" w:eastAsia="仿宋" w:cs="宋体"/>
          <w:color w:val="000000"/>
          <w:kern w:val="0"/>
          <w:sz w:val="20"/>
          <w:szCs w:val="20"/>
        </w:rPr>
        <w:t>、归口管理行政单位离退休支出</w:t>
      </w:r>
      <w:r>
        <w:rPr>
          <w:rFonts w:ascii="仿宋" w:hAnsi="??,Verdana" w:eastAsia="仿宋" w:cs="宋体"/>
          <w:color w:val="000000"/>
          <w:kern w:val="0"/>
          <w:sz w:val="20"/>
          <w:szCs w:val="20"/>
        </w:rPr>
        <w:t>0.8</w:t>
      </w:r>
      <w:r>
        <w:rPr>
          <w:rFonts w:hint="eastAsia" w:ascii="仿宋" w:hAnsi="??,Verdana" w:eastAsia="仿宋" w:cs="宋体"/>
          <w:color w:val="000000"/>
          <w:kern w:val="0"/>
          <w:sz w:val="20"/>
          <w:szCs w:val="20"/>
        </w:rPr>
        <w:t>万元，其中基本支出</w:t>
      </w:r>
      <w:r>
        <w:rPr>
          <w:rFonts w:ascii="仿宋" w:hAnsi="??,Verdana" w:eastAsia="仿宋" w:cs="宋体"/>
          <w:color w:val="000000"/>
          <w:kern w:val="0"/>
          <w:sz w:val="20"/>
          <w:szCs w:val="20"/>
        </w:rPr>
        <w:t>0.8</w:t>
      </w:r>
      <w:r>
        <w:rPr>
          <w:rFonts w:hint="eastAsia" w:ascii="仿宋" w:hAnsi="??,Verdana" w:eastAsia="仿宋" w:cs="宋体"/>
          <w:color w:val="000000"/>
          <w:kern w:val="0"/>
          <w:sz w:val="20"/>
          <w:szCs w:val="20"/>
        </w:rPr>
        <w:t>万元。主要退休人员经费。</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3</w:t>
      </w:r>
      <w:r>
        <w:rPr>
          <w:rFonts w:hint="eastAsia" w:ascii="仿宋" w:hAnsi="??,Verdana" w:eastAsia="仿宋" w:cs="宋体"/>
          <w:color w:val="000000"/>
          <w:kern w:val="0"/>
          <w:sz w:val="20"/>
          <w:szCs w:val="20"/>
        </w:rPr>
        <w:t>、机关、事业单位医疗支出</w:t>
      </w:r>
      <w:r>
        <w:rPr>
          <w:rFonts w:ascii="仿宋" w:hAnsi="??,Verdana" w:eastAsia="仿宋" w:cs="宋体"/>
          <w:color w:val="000000"/>
          <w:kern w:val="0"/>
          <w:sz w:val="20"/>
          <w:szCs w:val="20"/>
        </w:rPr>
        <w:t>63.61</w:t>
      </w:r>
      <w:r>
        <w:rPr>
          <w:rFonts w:hint="eastAsia" w:ascii="仿宋" w:hAnsi="??,Verdana" w:eastAsia="仿宋" w:cs="宋体"/>
          <w:color w:val="000000"/>
          <w:kern w:val="0"/>
          <w:sz w:val="20"/>
          <w:szCs w:val="20"/>
        </w:rPr>
        <w:t>万元，其中基本支出</w:t>
      </w:r>
      <w:r>
        <w:rPr>
          <w:rFonts w:ascii="仿宋" w:hAnsi="??,Verdana" w:eastAsia="仿宋" w:cs="宋体"/>
          <w:color w:val="000000"/>
          <w:kern w:val="0"/>
          <w:sz w:val="20"/>
          <w:szCs w:val="20"/>
        </w:rPr>
        <w:t>63.61</w:t>
      </w:r>
      <w:r>
        <w:rPr>
          <w:rFonts w:hint="eastAsia" w:ascii="仿宋" w:hAnsi="??,Verdana" w:eastAsia="仿宋" w:cs="宋体"/>
          <w:color w:val="000000"/>
          <w:kern w:val="0"/>
          <w:sz w:val="20"/>
          <w:szCs w:val="20"/>
        </w:rPr>
        <w:t>万元，主要用于在职人员各项医疗保险。</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4</w:t>
      </w:r>
      <w:r>
        <w:rPr>
          <w:rFonts w:hint="eastAsia" w:ascii="仿宋" w:hAnsi="??,Verdana" w:eastAsia="仿宋" w:cs="宋体"/>
          <w:color w:val="000000"/>
          <w:kern w:val="0"/>
          <w:sz w:val="20"/>
          <w:szCs w:val="20"/>
        </w:rPr>
        <w:t>、住房公积金支出</w:t>
      </w:r>
      <w:r>
        <w:rPr>
          <w:rFonts w:ascii="仿宋" w:hAnsi="??,Verdana" w:eastAsia="仿宋" w:cs="宋体"/>
          <w:color w:val="000000"/>
          <w:kern w:val="0"/>
          <w:sz w:val="20"/>
          <w:szCs w:val="20"/>
        </w:rPr>
        <w:t>64.3</w:t>
      </w:r>
      <w:r>
        <w:rPr>
          <w:rFonts w:hint="eastAsia" w:ascii="仿宋" w:hAnsi="??,Verdana" w:eastAsia="仿宋" w:cs="宋体"/>
          <w:color w:val="000000"/>
          <w:kern w:val="0"/>
          <w:sz w:val="20"/>
          <w:szCs w:val="20"/>
        </w:rPr>
        <w:t>万元，其中基本支出</w:t>
      </w:r>
      <w:r>
        <w:rPr>
          <w:rFonts w:ascii="仿宋" w:hAnsi="??,Verdana" w:eastAsia="仿宋" w:cs="宋体"/>
          <w:color w:val="000000"/>
          <w:kern w:val="0"/>
          <w:sz w:val="20"/>
          <w:szCs w:val="20"/>
        </w:rPr>
        <w:t>64.3</w:t>
      </w:r>
      <w:r>
        <w:rPr>
          <w:rFonts w:hint="eastAsia" w:ascii="仿宋" w:hAnsi="??,Verdana" w:eastAsia="仿宋" w:cs="宋体"/>
          <w:color w:val="000000"/>
          <w:kern w:val="0"/>
          <w:sz w:val="20"/>
          <w:szCs w:val="20"/>
        </w:rPr>
        <w:t>万元，主要用于在职人员单位部分公积金。</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5</w:t>
      </w:r>
      <w:r>
        <w:rPr>
          <w:rFonts w:hint="eastAsia" w:ascii="仿宋" w:hAnsi="??,Verdana" w:eastAsia="仿宋" w:cs="宋体"/>
          <w:color w:val="000000"/>
          <w:kern w:val="0"/>
          <w:sz w:val="20"/>
          <w:szCs w:val="20"/>
        </w:rPr>
        <w:t>、事业运行支出</w:t>
      </w:r>
      <w:r>
        <w:rPr>
          <w:rFonts w:ascii="仿宋" w:hAnsi="??,Verdana" w:eastAsia="仿宋" w:cs="宋体"/>
          <w:color w:val="000000"/>
          <w:kern w:val="0"/>
          <w:sz w:val="20"/>
          <w:szCs w:val="20"/>
        </w:rPr>
        <w:t>477.32</w:t>
      </w:r>
      <w:r>
        <w:rPr>
          <w:rFonts w:hint="eastAsia" w:ascii="仿宋" w:hAnsi="??,Verdana" w:eastAsia="仿宋" w:cs="宋体"/>
          <w:color w:val="000000"/>
          <w:kern w:val="0"/>
          <w:sz w:val="20"/>
          <w:szCs w:val="20"/>
        </w:rPr>
        <w:t>万元，其中基本支出万元，主要用于人员工资以及人员经费等。</w:t>
      </w:r>
    </w:p>
    <w:p>
      <w:pPr>
        <w:widowControl/>
        <w:spacing w:line="540" w:lineRule="atLeast"/>
        <w:ind w:firstLine="600" w:firstLineChars="300"/>
        <w:jc w:val="left"/>
        <w:rPr>
          <w:rFonts w:ascii="仿宋" w:hAnsi="??,Verdana" w:eastAsia="仿宋" w:cs="宋体"/>
          <w:kern w:val="0"/>
          <w:sz w:val="20"/>
          <w:szCs w:val="20"/>
        </w:rPr>
      </w:pPr>
      <w:r>
        <w:rPr>
          <w:rFonts w:ascii="仿宋" w:hAnsi="??,Verdana" w:eastAsia="仿宋" w:cs="宋体"/>
          <w:kern w:val="0"/>
          <w:sz w:val="20"/>
          <w:szCs w:val="20"/>
        </w:rPr>
        <w:t>6</w:t>
      </w:r>
      <w:r>
        <w:rPr>
          <w:rFonts w:hint="eastAsia" w:ascii="仿宋" w:hAnsi="??,Verdana" w:eastAsia="仿宋" w:cs="宋体"/>
          <w:kern w:val="0"/>
          <w:sz w:val="20"/>
          <w:szCs w:val="20"/>
        </w:rPr>
        <w:t>、项目支出</w:t>
      </w:r>
      <w:r>
        <w:rPr>
          <w:rFonts w:ascii="仿宋" w:hAnsi="??,Verdana" w:eastAsia="仿宋" w:cs="宋体"/>
          <w:kern w:val="0"/>
          <w:sz w:val="20"/>
          <w:szCs w:val="20"/>
        </w:rPr>
        <w:t>44</w:t>
      </w:r>
      <w:r>
        <w:rPr>
          <w:rFonts w:hint="eastAsia" w:ascii="仿宋" w:hAnsi="??,Verdana" w:eastAsia="仿宋" w:cs="宋体"/>
          <w:kern w:val="0"/>
          <w:sz w:val="20"/>
          <w:szCs w:val="20"/>
        </w:rPr>
        <w:t>万元主要用于动物防疫工作经费及水上综合执法经费等。</w:t>
      </w:r>
    </w:p>
    <w:p>
      <w:pPr>
        <w:widowControl/>
        <w:spacing w:line="540" w:lineRule="atLeast"/>
        <w:ind w:firstLine="560"/>
        <w:jc w:val="left"/>
        <w:rPr>
          <w:rFonts w:ascii="仿宋" w:hAnsi="??,Verdana" w:eastAsia="仿宋" w:cs="宋体"/>
          <w:kern w:val="0"/>
          <w:sz w:val="20"/>
          <w:szCs w:val="20"/>
        </w:rPr>
      </w:pPr>
    </w:p>
    <w:p>
      <w:pPr>
        <w:widowControl/>
        <w:spacing w:line="540" w:lineRule="atLeast"/>
        <w:ind w:firstLine="561"/>
        <w:jc w:val="left"/>
        <w:rPr>
          <w:rFonts w:ascii="仿宋" w:hAnsi="宋体" w:eastAsia="仿宋" w:cs="宋体"/>
          <w:color w:val="000000"/>
          <w:kern w:val="0"/>
          <w:sz w:val="20"/>
          <w:szCs w:val="20"/>
        </w:rPr>
      </w:pPr>
      <w:r>
        <w:rPr>
          <w:rFonts w:hint="eastAsia" w:ascii="仿宋" w:hAnsi="宋体" w:eastAsia="仿宋" w:cs="宋体"/>
          <w:b/>
          <w:bCs/>
          <w:color w:val="000000"/>
          <w:kern w:val="0"/>
          <w:sz w:val="20"/>
          <w:szCs w:val="20"/>
        </w:rPr>
        <w:t>三、</w:t>
      </w:r>
      <w:r>
        <w:rPr>
          <w:rFonts w:ascii="仿宋" w:hAnsi="宋体" w:eastAsia="仿宋" w:cs="宋体"/>
          <w:b/>
          <w:bCs/>
          <w:color w:val="000000"/>
          <w:kern w:val="0"/>
          <w:sz w:val="20"/>
          <w:szCs w:val="20"/>
        </w:rPr>
        <w:t>2017</w:t>
      </w:r>
      <w:r>
        <w:rPr>
          <w:rFonts w:hint="eastAsia" w:ascii="仿宋" w:hAnsi="宋体" w:eastAsia="仿宋" w:cs="宋体"/>
          <w:b/>
          <w:bCs/>
          <w:color w:val="000000"/>
          <w:kern w:val="0"/>
          <w:sz w:val="20"/>
          <w:szCs w:val="20"/>
        </w:rPr>
        <w:t>年部门预算安排的“三公”经费预算情况</w:t>
      </w:r>
    </w:p>
    <w:p>
      <w:pPr>
        <w:widowControl/>
        <w:spacing w:line="540" w:lineRule="atLeast"/>
        <w:ind w:firstLine="561"/>
        <w:jc w:val="left"/>
        <w:rPr>
          <w:rFonts w:ascii="仿宋" w:hAnsi="??,Verdana" w:eastAsia="仿宋" w:cs="宋体"/>
          <w:color w:val="000000"/>
          <w:kern w:val="0"/>
          <w:sz w:val="20"/>
          <w:szCs w:val="20"/>
        </w:rPr>
      </w:pPr>
      <w:r>
        <w:rPr>
          <w:rFonts w:hint="eastAsia" w:ascii="仿宋" w:hAnsi="??,Verdana" w:eastAsia="仿宋" w:cs="宋体"/>
          <w:b/>
          <w:bCs/>
          <w:color w:val="000000"/>
          <w:kern w:val="0"/>
          <w:sz w:val="20"/>
          <w:szCs w:val="20"/>
        </w:rPr>
        <w:t>（一）</w:t>
      </w:r>
      <w:r>
        <w:rPr>
          <w:rFonts w:ascii="仿宋" w:hAnsi="??,Verdana" w:eastAsia="仿宋" w:cs="宋体"/>
          <w:b/>
          <w:bCs/>
          <w:color w:val="000000"/>
          <w:kern w:val="0"/>
          <w:sz w:val="20"/>
          <w:szCs w:val="20"/>
        </w:rPr>
        <w:t>2017</w:t>
      </w:r>
      <w:r>
        <w:rPr>
          <w:rFonts w:hint="eastAsia" w:ascii="仿宋" w:hAnsi="??,Verdana" w:eastAsia="仿宋" w:cs="宋体"/>
          <w:b/>
          <w:bCs/>
          <w:color w:val="000000"/>
          <w:kern w:val="0"/>
          <w:sz w:val="20"/>
          <w:szCs w:val="20"/>
        </w:rPr>
        <w:t>年部门预算安排的“三公”经费预算情况</w:t>
      </w:r>
    </w:p>
    <w:p>
      <w:pPr>
        <w:widowControl/>
        <w:spacing w:line="540" w:lineRule="atLeast"/>
        <w:ind w:firstLine="560"/>
        <w:jc w:val="left"/>
        <w:rPr>
          <w:rFonts w:ascii="仿宋" w:hAnsi="??,Verdana" w:eastAsia="仿宋" w:cs="宋体"/>
          <w:color w:val="000000"/>
          <w:kern w:val="0"/>
          <w:sz w:val="20"/>
          <w:szCs w:val="20"/>
        </w:rPr>
      </w:pPr>
      <w:r>
        <w:rPr>
          <w:rFonts w:ascii="仿宋" w:hAnsi="??,Verdana" w:eastAsia="仿宋" w:cs="宋体"/>
          <w:color w:val="000000"/>
          <w:kern w:val="0"/>
          <w:sz w:val="20"/>
          <w:szCs w:val="20"/>
        </w:rPr>
        <w:t>2017</w:t>
      </w:r>
      <w:r>
        <w:rPr>
          <w:rFonts w:hint="eastAsia" w:ascii="仿宋" w:hAnsi="??,Verdana" w:eastAsia="仿宋" w:cs="宋体"/>
          <w:color w:val="000000"/>
          <w:kern w:val="0"/>
          <w:sz w:val="20"/>
          <w:szCs w:val="20"/>
        </w:rPr>
        <w:t>年部门预算共安排“三公”经费支出预算</w:t>
      </w:r>
      <w:r>
        <w:rPr>
          <w:rFonts w:ascii="仿宋" w:hAnsi="??,Verdana" w:eastAsia="仿宋" w:cs="宋体"/>
          <w:color w:val="000000"/>
          <w:kern w:val="0"/>
          <w:sz w:val="20"/>
          <w:szCs w:val="20"/>
        </w:rPr>
        <w:t>16</w:t>
      </w:r>
      <w:r>
        <w:rPr>
          <w:rFonts w:hint="eastAsia" w:ascii="仿宋" w:hAnsi="??,Verdana" w:eastAsia="仿宋" w:cs="宋体"/>
          <w:color w:val="000000"/>
          <w:kern w:val="0"/>
          <w:sz w:val="20"/>
          <w:szCs w:val="20"/>
        </w:rPr>
        <w:t>万元（全口径），其中：因公出国（境）经费支出预算</w:t>
      </w:r>
      <w:r>
        <w:rPr>
          <w:rFonts w:ascii="仿宋" w:hAnsi="??,Verdana" w:eastAsia="仿宋" w:cs="宋体"/>
          <w:color w:val="000000"/>
          <w:kern w:val="0"/>
          <w:sz w:val="20"/>
          <w:szCs w:val="20"/>
        </w:rPr>
        <w:t>0</w:t>
      </w:r>
      <w:r>
        <w:rPr>
          <w:rFonts w:hint="eastAsia" w:ascii="仿宋" w:hAnsi="??,Verdana" w:eastAsia="仿宋" w:cs="宋体"/>
          <w:color w:val="000000"/>
          <w:kern w:val="0"/>
          <w:sz w:val="20"/>
          <w:szCs w:val="20"/>
        </w:rPr>
        <w:t>万元，公务接待费支出预算</w:t>
      </w:r>
      <w:r>
        <w:rPr>
          <w:rFonts w:ascii="仿宋" w:hAnsi="??,Verdana" w:eastAsia="仿宋" w:cs="宋体"/>
          <w:color w:val="000000"/>
          <w:kern w:val="0"/>
          <w:sz w:val="20"/>
          <w:szCs w:val="20"/>
        </w:rPr>
        <w:t>3.4</w:t>
      </w:r>
      <w:r>
        <w:rPr>
          <w:rFonts w:hint="eastAsia" w:ascii="仿宋" w:hAnsi="??,Verdana" w:eastAsia="仿宋" w:cs="宋体"/>
          <w:color w:val="000000"/>
          <w:kern w:val="0"/>
          <w:sz w:val="20"/>
          <w:szCs w:val="20"/>
        </w:rPr>
        <w:t>万元，公务用车购置费</w:t>
      </w:r>
      <w:r>
        <w:rPr>
          <w:rFonts w:ascii="仿宋" w:hAnsi="??,Verdana" w:eastAsia="仿宋" w:cs="宋体"/>
          <w:color w:val="000000"/>
          <w:kern w:val="0"/>
          <w:sz w:val="20"/>
          <w:szCs w:val="20"/>
        </w:rPr>
        <w:t>0</w:t>
      </w:r>
      <w:r>
        <w:rPr>
          <w:rFonts w:hint="eastAsia" w:ascii="仿宋" w:hAnsi="??,Verdana" w:eastAsia="仿宋" w:cs="宋体"/>
          <w:color w:val="000000"/>
          <w:kern w:val="0"/>
          <w:sz w:val="20"/>
          <w:szCs w:val="20"/>
        </w:rPr>
        <w:t>万元，公务用车运行维护费支出预算</w:t>
      </w:r>
      <w:r>
        <w:rPr>
          <w:rFonts w:ascii="仿宋" w:hAnsi="??,Verdana" w:eastAsia="仿宋" w:cs="宋体"/>
          <w:color w:val="000000"/>
          <w:kern w:val="0"/>
          <w:sz w:val="20"/>
          <w:szCs w:val="20"/>
        </w:rPr>
        <w:t>12.6</w:t>
      </w:r>
      <w:r>
        <w:rPr>
          <w:rFonts w:hint="eastAsia" w:ascii="仿宋" w:hAnsi="??,Verdana" w:eastAsia="仿宋" w:cs="宋体"/>
          <w:color w:val="000000"/>
          <w:kern w:val="0"/>
          <w:sz w:val="20"/>
          <w:szCs w:val="20"/>
        </w:rPr>
        <w:t>万元。</w:t>
      </w:r>
      <w:r>
        <w:rPr>
          <w:rFonts w:ascii="仿宋" w:hAnsi="??,Verdana" w:eastAsia="仿宋" w:cs="宋体"/>
          <w:color w:val="000000"/>
          <w:kern w:val="0"/>
          <w:sz w:val="20"/>
          <w:szCs w:val="20"/>
        </w:rPr>
        <w:t xml:space="preserve"> </w:t>
      </w:r>
    </w:p>
    <w:p>
      <w:pPr>
        <w:widowControl/>
        <w:spacing w:line="540" w:lineRule="atLeast"/>
        <w:ind w:firstLine="561"/>
        <w:jc w:val="left"/>
        <w:rPr>
          <w:rFonts w:ascii="仿宋" w:hAnsi="??,Verdana" w:eastAsia="仿宋" w:cs="宋体"/>
          <w:color w:val="000000"/>
          <w:kern w:val="0"/>
          <w:sz w:val="20"/>
          <w:szCs w:val="20"/>
        </w:rPr>
      </w:pPr>
      <w:r>
        <w:rPr>
          <w:rFonts w:hint="eastAsia" w:ascii="仿宋" w:hAnsi="??,Verdana" w:eastAsia="仿宋" w:cs="宋体"/>
          <w:b/>
          <w:bCs/>
          <w:color w:val="000000"/>
          <w:kern w:val="0"/>
          <w:sz w:val="20"/>
          <w:szCs w:val="20"/>
        </w:rPr>
        <w:t>（二）</w:t>
      </w:r>
      <w:r>
        <w:rPr>
          <w:rFonts w:ascii="仿宋" w:hAnsi="??,Verdana" w:eastAsia="仿宋" w:cs="宋体"/>
          <w:b/>
          <w:bCs/>
          <w:color w:val="000000"/>
          <w:kern w:val="0"/>
          <w:sz w:val="20"/>
          <w:szCs w:val="20"/>
        </w:rPr>
        <w:t>2017</w:t>
      </w:r>
      <w:r>
        <w:rPr>
          <w:rFonts w:hint="eastAsia" w:ascii="仿宋" w:hAnsi="??,Verdana" w:eastAsia="仿宋" w:cs="宋体"/>
          <w:b/>
          <w:bCs/>
          <w:color w:val="000000"/>
          <w:kern w:val="0"/>
          <w:sz w:val="20"/>
          <w:szCs w:val="20"/>
        </w:rPr>
        <w:t>年一般公共预算资金安排的“三公”经费预算情况</w:t>
      </w:r>
    </w:p>
    <w:p>
      <w:pPr>
        <w:widowControl/>
        <w:spacing w:line="540" w:lineRule="atLeast"/>
        <w:ind w:firstLine="560"/>
        <w:jc w:val="left"/>
        <w:rPr>
          <w:rFonts w:ascii="仿宋" w:hAnsi="宋体" w:eastAsia="仿宋" w:cs="宋体"/>
          <w:color w:val="000000"/>
          <w:kern w:val="0"/>
          <w:sz w:val="20"/>
          <w:szCs w:val="20"/>
        </w:rPr>
      </w:pPr>
      <w:r>
        <w:rPr>
          <w:rFonts w:ascii="仿宋" w:hAnsi="宋体" w:eastAsia="仿宋" w:cs="宋体"/>
          <w:color w:val="000000"/>
          <w:kern w:val="0"/>
          <w:sz w:val="20"/>
          <w:szCs w:val="20"/>
        </w:rPr>
        <w:t>2017</w:t>
      </w:r>
      <w:r>
        <w:rPr>
          <w:rFonts w:hint="eastAsia" w:ascii="仿宋" w:hAnsi="宋体" w:eastAsia="仿宋" w:cs="宋体"/>
          <w:color w:val="000000"/>
          <w:kern w:val="0"/>
          <w:sz w:val="20"/>
          <w:szCs w:val="20"/>
        </w:rPr>
        <w:t>年一般公共预算资金安排的“三公”经费支出预算</w:t>
      </w:r>
      <w:r>
        <w:rPr>
          <w:rFonts w:ascii="仿宋" w:hAnsi="宋体" w:eastAsia="仿宋" w:cs="宋体"/>
          <w:color w:val="000000"/>
          <w:kern w:val="0"/>
          <w:sz w:val="20"/>
          <w:szCs w:val="20"/>
        </w:rPr>
        <w:t>16</w:t>
      </w:r>
      <w:r>
        <w:rPr>
          <w:rFonts w:hint="eastAsia" w:ascii="仿宋" w:hAnsi="宋体" w:eastAsia="仿宋" w:cs="宋体"/>
          <w:color w:val="000000"/>
          <w:kern w:val="0"/>
          <w:sz w:val="20"/>
          <w:szCs w:val="20"/>
        </w:rPr>
        <w:t>万元，比上年预算</w:t>
      </w:r>
      <w:r>
        <w:rPr>
          <w:rFonts w:ascii="仿宋" w:hAnsi="宋体" w:eastAsia="仿宋" w:cs="宋体"/>
          <w:color w:val="000000"/>
          <w:kern w:val="0"/>
          <w:sz w:val="20"/>
          <w:szCs w:val="20"/>
        </w:rPr>
        <w:t>19.23</w:t>
      </w:r>
      <w:r>
        <w:rPr>
          <w:rFonts w:hint="eastAsia" w:ascii="仿宋" w:hAnsi="宋体" w:eastAsia="仿宋" w:cs="宋体"/>
          <w:color w:val="000000"/>
          <w:kern w:val="0"/>
          <w:sz w:val="20"/>
          <w:szCs w:val="20"/>
        </w:rPr>
        <w:t>万元，同比减少</w:t>
      </w:r>
      <w:r>
        <w:rPr>
          <w:rFonts w:ascii="仿宋" w:hAnsi="宋体" w:eastAsia="仿宋" w:cs="宋体"/>
          <w:color w:val="000000"/>
          <w:kern w:val="0"/>
          <w:sz w:val="20"/>
          <w:szCs w:val="20"/>
        </w:rPr>
        <w:t>3.23</w:t>
      </w:r>
      <w:r>
        <w:rPr>
          <w:rFonts w:hint="eastAsia" w:ascii="仿宋" w:hAnsi="宋体" w:eastAsia="仿宋" w:cs="宋体"/>
          <w:color w:val="000000"/>
          <w:kern w:val="0"/>
          <w:sz w:val="20"/>
          <w:szCs w:val="20"/>
        </w:rPr>
        <w:t>万元，同比下降</w:t>
      </w:r>
      <w:r>
        <w:rPr>
          <w:rFonts w:ascii="仿宋" w:hAnsi="宋体" w:eastAsia="仿宋" w:cs="宋体"/>
          <w:color w:val="000000"/>
          <w:kern w:val="0"/>
          <w:sz w:val="20"/>
          <w:szCs w:val="20"/>
        </w:rPr>
        <w:t>11.7%</w:t>
      </w:r>
      <w:r>
        <w:rPr>
          <w:rFonts w:hint="eastAsia" w:ascii="仿宋" w:hAnsi="宋体" w:eastAsia="仿宋" w:cs="宋体"/>
          <w:color w:val="000000"/>
          <w:kern w:val="0"/>
          <w:sz w:val="20"/>
          <w:szCs w:val="20"/>
        </w:rPr>
        <w:t>。减少主要原因是</w:t>
      </w:r>
      <w:r>
        <w:rPr>
          <w:rFonts w:ascii="仿宋" w:hAnsi="宋体" w:eastAsia="仿宋" w:cs="宋体"/>
          <w:color w:val="000000"/>
          <w:kern w:val="0"/>
          <w:sz w:val="20"/>
          <w:szCs w:val="20"/>
        </w:rPr>
        <w:t>:</w:t>
      </w:r>
      <w:r>
        <w:rPr>
          <w:rFonts w:hint="eastAsia" w:ascii="仿宋" w:hAnsi="宋体" w:eastAsia="仿宋" w:cs="宋体"/>
          <w:color w:val="000000"/>
          <w:kern w:val="0"/>
          <w:sz w:val="20"/>
          <w:szCs w:val="20"/>
        </w:rPr>
        <w:t>裁减公用车辆。</w:t>
      </w:r>
    </w:p>
    <w:p>
      <w:pPr>
        <w:widowControl/>
        <w:spacing w:line="540" w:lineRule="atLeast"/>
        <w:ind w:firstLine="560"/>
        <w:jc w:val="left"/>
        <w:rPr>
          <w:rFonts w:ascii="仿宋" w:hAnsi="宋体" w:eastAsia="仿宋" w:cs="宋体"/>
          <w:color w:val="000000"/>
          <w:kern w:val="0"/>
          <w:sz w:val="20"/>
          <w:szCs w:val="20"/>
        </w:rPr>
      </w:pPr>
      <w:r>
        <w:rPr>
          <w:rFonts w:ascii="仿宋" w:hAnsi="宋体" w:eastAsia="仿宋" w:cs="宋体"/>
          <w:color w:val="000000"/>
          <w:kern w:val="0"/>
          <w:sz w:val="20"/>
          <w:szCs w:val="20"/>
        </w:rPr>
        <w:t>1.</w:t>
      </w:r>
      <w:r>
        <w:rPr>
          <w:rFonts w:hint="eastAsia" w:ascii="仿宋" w:hAnsi="宋体" w:eastAsia="仿宋" w:cs="宋体"/>
          <w:color w:val="000000"/>
          <w:kern w:val="0"/>
          <w:sz w:val="20"/>
          <w:szCs w:val="20"/>
        </w:rPr>
        <w:t>因公出国（境）经费</w:t>
      </w:r>
      <w:r>
        <w:rPr>
          <w:rFonts w:ascii="仿宋" w:hAnsi="宋体" w:eastAsia="仿宋" w:cs="宋体"/>
          <w:color w:val="000000"/>
          <w:kern w:val="0"/>
          <w:sz w:val="20"/>
          <w:szCs w:val="20"/>
        </w:rPr>
        <w:t>2017</w:t>
      </w:r>
      <w:r>
        <w:rPr>
          <w:rFonts w:hint="eastAsia" w:ascii="仿宋" w:hAnsi="宋体" w:eastAsia="仿宋" w:cs="宋体"/>
          <w:color w:val="000000"/>
          <w:kern w:val="0"/>
          <w:sz w:val="20"/>
          <w:szCs w:val="20"/>
        </w:rPr>
        <w:t>年预算</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万元，同比无增减。</w:t>
      </w:r>
    </w:p>
    <w:p>
      <w:pPr>
        <w:widowControl/>
        <w:spacing w:line="540" w:lineRule="atLeast"/>
        <w:ind w:firstLine="560"/>
        <w:jc w:val="left"/>
        <w:rPr>
          <w:rFonts w:ascii="仿宋" w:hAnsi="宋体" w:eastAsia="仿宋" w:cs="宋体"/>
          <w:color w:val="000000"/>
          <w:kern w:val="0"/>
          <w:sz w:val="20"/>
          <w:szCs w:val="20"/>
        </w:rPr>
      </w:pPr>
      <w:r>
        <w:rPr>
          <w:rFonts w:ascii="仿宋" w:hAnsi="宋体" w:eastAsia="仿宋" w:cs="宋体"/>
          <w:color w:val="000000"/>
          <w:kern w:val="0"/>
          <w:sz w:val="20"/>
          <w:szCs w:val="20"/>
        </w:rPr>
        <w:t>2.</w:t>
      </w:r>
      <w:r>
        <w:rPr>
          <w:rFonts w:hint="eastAsia" w:ascii="仿宋" w:hAnsi="宋体" w:eastAsia="仿宋" w:cs="宋体"/>
          <w:color w:val="000000"/>
          <w:kern w:val="0"/>
          <w:sz w:val="20"/>
          <w:szCs w:val="20"/>
        </w:rPr>
        <w:t>公务接待费</w:t>
      </w:r>
      <w:r>
        <w:rPr>
          <w:rFonts w:ascii="仿宋" w:hAnsi="宋体" w:eastAsia="仿宋" w:cs="宋体"/>
          <w:color w:val="000000"/>
          <w:kern w:val="0"/>
          <w:sz w:val="20"/>
          <w:szCs w:val="20"/>
        </w:rPr>
        <w:t>2017</w:t>
      </w:r>
      <w:r>
        <w:rPr>
          <w:rFonts w:hint="eastAsia" w:ascii="仿宋" w:hAnsi="宋体" w:eastAsia="仿宋" w:cs="宋体"/>
          <w:color w:val="000000"/>
          <w:kern w:val="0"/>
          <w:sz w:val="20"/>
          <w:szCs w:val="20"/>
        </w:rPr>
        <w:t>年预算</w:t>
      </w:r>
      <w:r>
        <w:rPr>
          <w:rFonts w:ascii="仿宋" w:hAnsi="宋体" w:eastAsia="仿宋" w:cs="宋体"/>
          <w:color w:val="000000"/>
          <w:kern w:val="0"/>
          <w:sz w:val="20"/>
          <w:szCs w:val="20"/>
        </w:rPr>
        <w:t>3.4</w:t>
      </w:r>
      <w:r>
        <w:rPr>
          <w:rFonts w:hint="eastAsia" w:ascii="仿宋" w:hAnsi="宋体" w:eastAsia="仿宋" w:cs="宋体"/>
          <w:color w:val="000000"/>
          <w:kern w:val="0"/>
          <w:sz w:val="20"/>
          <w:szCs w:val="20"/>
        </w:rPr>
        <w:t>万元，同比减少</w:t>
      </w:r>
      <w:r>
        <w:rPr>
          <w:rFonts w:ascii="仿宋" w:hAnsi="宋体" w:eastAsia="仿宋" w:cs="宋体"/>
          <w:color w:val="000000"/>
          <w:kern w:val="0"/>
          <w:sz w:val="20"/>
          <w:szCs w:val="20"/>
        </w:rPr>
        <w:t>0.23</w:t>
      </w:r>
      <w:r>
        <w:rPr>
          <w:rFonts w:hint="eastAsia" w:ascii="仿宋" w:hAnsi="宋体" w:eastAsia="仿宋" w:cs="宋体"/>
          <w:color w:val="000000"/>
          <w:kern w:val="0"/>
          <w:sz w:val="20"/>
          <w:szCs w:val="20"/>
        </w:rPr>
        <w:t>万元，同比下降</w:t>
      </w:r>
      <w:r>
        <w:rPr>
          <w:rFonts w:ascii="仿宋" w:hAnsi="宋体" w:eastAsia="仿宋" w:cs="宋体"/>
          <w:color w:val="000000"/>
          <w:kern w:val="0"/>
          <w:sz w:val="20"/>
          <w:szCs w:val="20"/>
        </w:rPr>
        <w:t>6.3%</w:t>
      </w:r>
      <w:r>
        <w:rPr>
          <w:rFonts w:hint="eastAsia" w:ascii="仿宋" w:hAnsi="宋体" w:eastAsia="仿宋" w:cs="宋体"/>
          <w:color w:val="000000"/>
          <w:kern w:val="0"/>
          <w:sz w:val="20"/>
          <w:szCs w:val="20"/>
        </w:rPr>
        <w:t>，下降原因：减少公务接待。</w:t>
      </w:r>
    </w:p>
    <w:p>
      <w:pPr>
        <w:widowControl/>
        <w:spacing w:line="540" w:lineRule="atLeast"/>
        <w:ind w:firstLine="560"/>
        <w:jc w:val="left"/>
        <w:rPr>
          <w:rFonts w:ascii="仿宋" w:hAnsi="宋体" w:eastAsia="仿宋" w:cs="宋体"/>
          <w:color w:val="000000"/>
          <w:kern w:val="0"/>
          <w:sz w:val="20"/>
          <w:szCs w:val="20"/>
        </w:rPr>
      </w:pPr>
      <w:r>
        <w:rPr>
          <w:rFonts w:ascii="仿宋" w:hAnsi="宋体" w:eastAsia="仿宋" w:cs="宋体"/>
          <w:color w:val="000000"/>
          <w:kern w:val="0"/>
          <w:sz w:val="20"/>
          <w:szCs w:val="20"/>
        </w:rPr>
        <w:t>3.</w:t>
      </w:r>
      <w:r>
        <w:rPr>
          <w:rFonts w:hint="eastAsia" w:ascii="仿宋" w:hAnsi="宋体" w:eastAsia="仿宋" w:cs="宋体"/>
          <w:color w:val="000000"/>
          <w:kern w:val="0"/>
          <w:sz w:val="20"/>
          <w:szCs w:val="20"/>
        </w:rPr>
        <w:t>公务用车购置费及运行费</w:t>
      </w:r>
      <w:r>
        <w:rPr>
          <w:rFonts w:ascii="仿宋" w:hAnsi="宋体" w:eastAsia="仿宋" w:cs="宋体"/>
          <w:color w:val="000000"/>
          <w:kern w:val="0"/>
          <w:sz w:val="20"/>
          <w:szCs w:val="20"/>
        </w:rPr>
        <w:t>2017</w:t>
      </w:r>
      <w:r>
        <w:rPr>
          <w:rFonts w:hint="eastAsia" w:ascii="仿宋" w:hAnsi="宋体" w:eastAsia="仿宋" w:cs="宋体"/>
          <w:color w:val="000000"/>
          <w:kern w:val="0"/>
          <w:sz w:val="20"/>
          <w:szCs w:val="20"/>
        </w:rPr>
        <w:t>年预算</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万元。</w:t>
      </w:r>
    </w:p>
    <w:p>
      <w:pPr>
        <w:widowControl/>
        <w:spacing w:line="540" w:lineRule="atLeast"/>
        <w:ind w:firstLine="560"/>
        <w:rPr>
          <w:rFonts w:ascii="仿宋" w:hAnsi="宋体" w:eastAsia="仿宋" w:cs="宋体"/>
          <w:color w:val="000000"/>
          <w:kern w:val="0"/>
          <w:sz w:val="20"/>
          <w:szCs w:val="20"/>
        </w:rPr>
      </w:pPr>
      <w:r>
        <w:rPr>
          <w:rFonts w:hint="eastAsia" w:ascii="仿宋" w:hAnsi="宋体" w:eastAsia="仿宋" w:cs="宋体"/>
          <w:color w:val="000000"/>
          <w:kern w:val="0"/>
          <w:sz w:val="20"/>
          <w:szCs w:val="20"/>
        </w:rPr>
        <w:t>（</w:t>
      </w:r>
      <w:r>
        <w:rPr>
          <w:rFonts w:ascii="仿宋" w:hAnsi="宋体" w:eastAsia="仿宋" w:cs="宋体"/>
          <w:color w:val="000000"/>
          <w:kern w:val="0"/>
          <w:sz w:val="20"/>
          <w:szCs w:val="20"/>
        </w:rPr>
        <w:t>1</w:t>
      </w:r>
      <w:r>
        <w:rPr>
          <w:rFonts w:hint="eastAsia" w:ascii="仿宋" w:hAnsi="宋体" w:eastAsia="仿宋" w:cs="宋体"/>
          <w:color w:val="000000"/>
          <w:kern w:val="0"/>
          <w:sz w:val="20"/>
          <w:szCs w:val="20"/>
        </w:rPr>
        <w:t>）公务用车购置费</w:t>
      </w:r>
      <w:r>
        <w:rPr>
          <w:rFonts w:ascii="仿宋" w:hAnsi="宋体" w:eastAsia="仿宋" w:cs="宋体"/>
          <w:color w:val="000000"/>
          <w:kern w:val="0"/>
          <w:sz w:val="20"/>
          <w:szCs w:val="20"/>
        </w:rPr>
        <w:t>2017</w:t>
      </w:r>
      <w:r>
        <w:rPr>
          <w:rFonts w:hint="eastAsia" w:ascii="仿宋" w:hAnsi="宋体" w:eastAsia="仿宋" w:cs="宋体"/>
          <w:color w:val="000000"/>
          <w:kern w:val="0"/>
          <w:sz w:val="20"/>
          <w:szCs w:val="20"/>
        </w:rPr>
        <w:t>年预算</w:t>
      </w:r>
      <w:r>
        <w:rPr>
          <w:rFonts w:ascii="仿宋" w:hAnsi="宋体" w:eastAsia="仿宋" w:cs="宋体"/>
          <w:color w:val="000000"/>
          <w:kern w:val="0"/>
          <w:sz w:val="20"/>
          <w:szCs w:val="20"/>
        </w:rPr>
        <w:t>0</w:t>
      </w:r>
      <w:r>
        <w:rPr>
          <w:rFonts w:hint="eastAsia" w:ascii="仿宋" w:hAnsi="宋体" w:eastAsia="仿宋" w:cs="宋体"/>
          <w:color w:val="000000"/>
          <w:kern w:val="0"/>
          <w:sz w:val="20"/>
          <w:szCs w:val="20"/>
        </w:rPr>
        <w:t>万元，同比无增减。</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w:t>
      </w:r>
      <w:r>
        <w:rPr>
          <w:rFonts w:ascii="仿宋" w:hAnsi="宋体" w:eastAsia="仿宋" w:cs="宋体"/>
          <w:color w:val="000000"/>
          <w:kern w:val="0"/>
          <w:sz w:val="20"/>
          <w:szCs w:val="20"/>
        </w:rPr>
        <w:t>2</w:t>
      </w:r>
      <w:r>
        <w:rPr>
          <w:rFonts w:hint="eastAsia" w:ascii="仿宋" w:hAnsi="宋体" w:eastAsia="仿宋" w:cs="宋体"/>
          <w:color w:val="000000"/>
          <w:kern w:val="0"/>
          <w:sz w:val="20"/>
          <w:szCs w:val="20"/>
        </w:rPr>
        <w:t>）公务用车运行维护费</w:t>
      </w:r>
      <w:r>
        <w:rPr>
          <w:rFonts w:ascii="仿宋" w:hAnsi="宋体" w:eastAsia="仿宋" w:cs="宋体"/>
          <w:color w:val="000000"/>
          <w:kern w:val="0"/>
          <w:sz w:val="20"/>
          <w:szCs w:val="20"/>
        </w:rPr>
        <w:t>2017</w:t>
      </w:r>
      <w:r>
        <w:rPr>
          <w:rFonts w:hint="eastAsia" w:ascii="仿宋" w:hAnsi="宋体" w:eastAsia="仿宋" w:cs="宋体"/>
          <w:color w:val="000000"/>
          <w:kern w:val="0"/>
          <w:sz w:val="20"/>
          <w:szCs w:val="20"/>
        </w:rPr>
        <w:t>年预算</w:t>
      </w:r>
      <w:r>
        <w:rPr>
          <w:rFonts w:ascii="仿宋" w:hAnsi="宋体" w:eastAsia="仿宋" w:cs="宋体"/>
          <w:color w:val="000000"/>
          <w:kern w:val="0"/>
          <w:sz w:val="20"/>
          <w:szCs w:val="20"/>
        </w:rPr>
        <w:t>12.6</w:t>
      </w:r>
      <w:r>
        <w:rPr>
          <w:rFonts w:hint="eastAsia" w:ascii="仿宋" w:hAnsi="宋体" w:eastAsia="仿宋" w:cs="宋体"/>
          <w:color w:val="000000"/>
          <w:kern w:val="0"/>
          <w:sz w:val="20"/>
          <w:szCs w:val="20"/>
        </w:rPr>
        <w:t>万元，同比减少</w:t>
      </w:r>
      <w:r>
        <w:rPr>
          <w:rFonts w:ascii="仿宋" w:hAnsi="宋体" w:eastAsia="仿宋" w:cs="宋体"/>
          <w:color w:val="000000"/>
          <w:kern w:val="0"/>
          <w:sz w:val="20"/>
          <w:szCs w:val="20"/>
        </w:rPr>
        <w:t>3</w:t>
      </w:r>
      <w:r>
        <w:rPr>
          <w:rFonts w:hint="eastAsia" w:ascii="仿宋" w:hAnsi="宋体" w:eastAsia="仿宋" w:cs="宋体"/>
          <w:color w:val="000000"/>
          <w:kern w:val="0"/>
          <w:sz w:val="20"/>
          <w:szCs w:val="20"/>
        </w:rPr>
        <w:t>万元，同比下降原因：裁减公务用车辆。</w:t>
      </w:r>
    </w:p>
    <w:p>
      <w:pPr>
        <w:widowControl/>
        <w:spacing w:line="540" w:lineRule="atLeast"/>
        <w:jc w:val="center"/>
        <w:rPr>
          <w:rFonts w:hint="eastAsia" w:ascii="仿宋" w:hAnsi="??,Verdana" w:eastAsia="仿宋" w:cs="宋体"/>
          <w:b/>
          <w:bCs/>
          <w:color w:val="000000"/>
          <w:kern w:val="0"/>
          <w:sz w:val="20"/>
          <w:szCs w:val="20"/>
        </w:rPr>
      </w:pPr>
      <w:r>
        <w:rPr>
          <w:rFonts w:hint="eastAsia" w:ascii="仿宋" w:hAnsi="??,Verdana" w:eastAsia="仿宋" w:cs="宋体"/>
          <w:b/>
          <w:bCs/>
          <w:color w:val="000000"/>
          <w:kern w:val="0"/>
          <w:sz w:val="20"/>
          <w:szCs w:val="20"/>
        </w:rPr>
        <w:t>第四部分：2017年部门预算其他事项说明</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xml:space="preserve">　　　　（一）融安县水产畜牧兽医局运行经费预算安排情况 </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行政运行</w:t>
      </w:r>
      <w:r>
        <w:rPr>
          <w:rFonts w:hint="eastAsia" w:ascii="仿宋" w:hAnsi="宋体" w:eastAsia="仿宋" w:cs="宋体"/>
          <w:color w:val="000000"/>
          <w:kern w:val="0"/>
          <w:sz w:val="20"/>
          <w:szCs w:val="20"/>
          <w:lang w:val="en-US" w:eastAsia="zh-CN"/>
        </w:rPr>
        <w:t>278</w:t>
      </w:r>
      <w:r>
        <w:rPr>
          <w:rFonts w:hint="eastAsia" w:ascii="仿宋" w:hAnsi="宋体" w:eastAsia="仿宋" w:cs="宋体"/>
          <w:color w:val="000000"/>
          <w:kern w:val="0"/>
          <w:sz w:val="20"/>
          <w:szCs w:val="20"/>
        </w:rPr>
        <w:t xml:space="preserve">万元，全部是基本支出预算。主要用于融安县水产畜牧兽医局机关为保证日常运转发生的基本支出。如根据国家规定的基本工资和津补贴标准等安排的人员经费支出、按自治区统一规定的开支标准安排的办公费、印刷费、水电费、培训费、差旅费、会议费等日常公用经费支出。 </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xml:space="preserve">　　（二）政府采购预算安排情况 </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2017年政府采购预算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万元，增长</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 xml:space="preserve">%， </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政府采购资金类型：公共财政预算拨款</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万元，上年结余收入安排资金</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 xml:space="preserve">万元。 </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按政府采购项目类型分为货物类采购、工程类采购和服务类采购三种类型。货物类采购预算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万元，服务类采购预算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万元，工程类采购预算</w:t>
      </w:r>
      <w:r>
        <w:rPr>
          <w:rFonts w:hint="eastAsia" w:ascii="仿宋" w:hAnsi="宋体" w:eastAsia="仿宋" w:cs="宋体"/>
          <w:color w:val="000000"/>
          <w:kern w:val="0"/>
          <w:sz w:val="20"/>
          <w:szCs w:val="20"/>
          <w:lang w:val="en-US" w:eastAsia="zh-CN"/>
        </w:rPr>
        <w:t>0</w:t>
      </w:r>
      <w:bookmarkStart w:id="0" w:name="_GoBack"/>
      <w:bookmarkEnd w:id="0"/>
      <w:r>
        <w:rPr>
          <w:rFonts w:hint="eastAsia" w:ascii="仿宋" w:hAnsi="宋体" w:eastAsia="仿宋" w:cs="宋体"/>
          <w:color w:val="000000"/>
          <w:kern w:val="0"/>
          <w:sz w:val="20"/>
          <w:szCs w:val="20"/>
        </w:rPr>
        <w:t xml:space="preserve">万元。 </w:t>
      </w:r>
    </w:p>
    <w:p>
      <w:pPr>
        <w:widowControl/>
        <w:spacing w:line="540" w:lineRule="atLeast"/>
        <w:jc w:val="center"/>
        <w:rPr>
          <w:rFonts w:hint="eastAsia" w:ascii="仿宋" w:hAnsi="宋体" w:eastAsia="仿宋" w:cs="宋体"/>
          <w:color w:val="000000"/>
          <w:kern w:val="0"/>
          <w:sz w:val="20"/>
          <w:szCs w:val="20"/>
          <w:lang w:eastAsia="zh-CN"/>
        </w:rPr>
      </w:pPr>
      <w:r>
        <w:rPr>
          <w:rFonts w:hint="eastAsia" w:ascii="仿宋" w:hAnsi="??,Verdana" w:eastAsia="仿宋" w:cs="宋体"/>
          <w:b/>
          <w:bCs/>
          <w:color w:val="000000"/>
          <w:kern w:val="0"/>
          <w:sz w:val="20"/>
          <w:szCs w:val="20"/>
          <w:lang w:eastAsia="zh-CN"/>
        </w:rPr>
        <w:t>第五部</w:t>
      </w:r>
      <w:r>
        <w:rPr>
          <w:rFonts w:hint="eastAsia" w:ascii="仿宋" w:hAnsi="??,Verdana" w:eastAsia="仿宋" w:cs="宋体"/>
          <w:b/>
          <w:bCs/>
          <w:color w:val="000000"/>
          <w:kern w:val="0"/>
          <w:sz w:val="20"/>
          <w:szCs w:val="20"/>
        </w:rPr>
        <w:t>分：2017年部门预算</w:t>
      </w:r>
      <w:r>
        <w:rPr>
          <w:rFonts w:hint="eastAsia" w:ascii="仿宋" w:hAnsi="??,Verdana" w:eastAsia="仿宋" w:cs="宋体"/>
          <w:b/>
          <w:bCs/>
          <w:color w:val="000000"/>
          <w:kern w:val="0"/>
          <w:sz w:val="20"/>
          <w:szCs w:val="20"/>
          <w:lang w:eastAsia="zh-CN"/>
        </w:rPr>
        <w:t>名词解释</w:t>
      </w:r>
    </w:p>
    <w:p>
      <w:pPr>
        <w:widowControl/>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一、财政拨款收入：</w:t>
      </w:r>
      <w:r>
        <w:rPr>
          <w:rFonts w:hint="default" w:ascii="仿宋" w:hAnsi="宋体" w:eastAsia="仿宋" w:cs="宋体"/>
          <w:color w:val="000000"/>
          <w:kern w:val="0"/>
          <w:sz w:val="20"/>
          <w:szCs w:val="20"/>
        </w:rPr>
        <w:t>指单位本年度从县级财政部门取得的财政拨款。</w:t>
      </w:r>
      <w:r>
        <w:rPr>
          <w:rFonts w:hint="eastAsia" w:ascii="仿宋" w:hAnsi="宋体" w:eastAsia="仿宋" w:cs="宋体"/>
          <w:color w:val="000000"/>
          <w:kern w:val="0"/>
          <w:sz w:val="20"/>
          <w:szCs w:val="20"/>
        </w:rPr>
        <w:t> </w:t>
      </w:r>
    </w:p>
    <w:p>
      <w:pPr>
        <w:widowControl/>
        <w:spacing w:line="540" w:lineRule="atLeast"/>
        <w:ind w:firstLine="560"/>
        <w:jc w:val="left"/>
        <w:rPr>
          <w:rFonts w:hint="eastAsia" w:ascii="仿宋" w:hAnsi="宋体" w:eastAsia="仿宋" w:cs="宋体"/>
          <w:color w:val="000000"/>
          <w:kern w:val="0"/>
          <w:sz w:val="20"/>
          <w:szCs w:val="20"/>
        </w:rPr>
      </w:pPr>
      <w:r>
        <w:rPr>
          <w:rFonts w:hint="default" w:ascii="仿宋" w:hAnsi="宋体" w:eastAsia="仿宋" w:cs="宋体"/>
          <w:color w:val="000000"/>
          <w:kern w:val="0"/>
          <w:sz w:val="20"/>
          <w:szCs w:val="20"/>
        </w:rPr>
        <w:t>二、基本支出：指为保障机构正常运转、完成日常工作任务而发生的人员支出和公用支出。</w:t>
      </w:r>
      <w:r>
        <w:rPr>
          <w:rFonts w:hint="eastAsia" w:ascii="仿宋" w:hAnsi="宋体" w:eastAsia="仿宋" w:cs="宋体"/>
          <w:color w:val="000000"/>
          <w:kern w:val="0"/>
          <w:sz w:val="20"/>
          <w:szCs w:val="20"/>
        </w:rPr>
        <w:t> </w:t>
      </w:r>
    </w:p>
    <w:p>
      <w:pPr>
        <w:widowControl/>
        <w:spacing w:line="540" w:lineRule="atLeast"/>
        <w:ind w:firstLine="560"/>
        <w:jc w:val="left"/>
        <w:rPr>
          <w:rFonts w:hint="eastAsia" w:ascii="仿宋" w:hAnsi="宋体" w:eastAsia="仿宋" w:cs="宋体"/>
          <w:color w:val="000000"/>
          <w:kern w:val="0"/>
          <w:sz w:val="20"/>
          <w:szCs w:val="20"/>
        </w:rPr>
      </w:pPr>
    </w:p>
    <w:p>
      <w:pPr>
        <w:widowControl/>
        <w:spacing w:line="540" w:lineRule="atLeast"/>
        <w:ind w:firstLine="560"/>
        <w:jc w:val="left"/>
        <w:rPr>
          <w:rFonts w:hint="eastAsia" w:ascii="仿宋" w:hAnsi="宋体" w:eastAsia="仿宋" w:cs="宋体"/>
          <w:color w:val="000000"/>
          <w:kern w:val="0"/>
          <w:sz w:val="20"/>
          <w:szCs w:val="2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Verdana">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Verda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1FB7"/>
    <w:rsid w:val="0002143D"/>
    <w:rsid w:val="000418B0"/>
    <w:rsid w:val="000A502A"/>
    <w:rsid w:val="000C2A11"/>
    <w:rsid w:val="000E144C"/>
    <w:rsid w:val="0010618F"/>
    <w:rsid w:val="00142AD8"/>
    <w:rsid w:val="00182FB0"/>
    <w:rsid w:val="00186B2E"/>
    <w:rsid w:val="001C32E1"/>
    <w:rsid w:val="001C6D02"/>
    <w:rsid w:val="00201D26"/>
    <w:rsid w:val="002576C5"/>
    <w:rsid w:val="002802CC"/>
    <w:rsid w:val="002D5902"/>
    <w:rsid w:val="00317884"/>
    <w:rsid w:val="00381B07"/>
    <w:rsid w:val="00395853"/>
    <w:rsid w:val="003B1703"/>
    <w:rsid w:val="003C04BF"/>
    <w:rsid w:val="003E40E3"/>
    <w:rsid w:val="004127A6"/>
    <w:rsid w:val="0043607F"/>
    <w:rsid w:val="00446B6B"/>
    <w:rsid w:val="004858CE"/>
    <w:rsid w:val="004B2F21"/>
    <w:rsid w:val="004E5358"/>
    <w:rsid w:val="00580FC6"/>
    <w:rsid w:val="005A1FB7"/>
    <w:rsid w:val="005B0566"/>
    <w:rsid w:val="0065324A"/>
    <w:rsid w:val="0066468D"/>
    <w:rsid w:val="006939B5"/>
    <w:rsid w:val="006C0753"/>
    <w:rsid w:val="007077CF"/>
    <w:rsid w:val="007946EF"/>
    <w:rsid w:val="007B1AC4"/>
    <w:rsid w:val="00824D73"/>
    <w:rsid w:val="0086208E"/>
    <w:rsid w:val="0087370F"/>
    <w:rsid w:val="008F14E1"/>
    <w:rsid w:val="009670EA"/>
    <w:rsid w:val="00994770"/>
    <w:rsid w:val="00994FBF"/>
    <w:rsid w:val="00A35EC4"/>
    <w:rsid w:val="00A737E4"/>
    <w:rsid w:val="00A941F5"/>
    <w:rsid w:val="00AB69BF"/>
    <w:rsid w:val="00AC0130"/>
    <w:rsid w:val="00AC531D"/>
    <w:rsid w:val="00AE655D"/>
    <w:rsid w:val="00AF72C3"/>
    <w:rsid w:val="00B258B6"/>
    <w:rsid w:val="00BA435B"/>
    <w:rsid w:val="00BA71F0"/>
    <w:rsid w:val="00C006B5"/>
    <w:rsid w:val="00C1217F"/>
    <w:rsid w:val="00D171C4"/>
    <w:rsid w:val="00D2758A"/>
    <w:rsid w:val="00D33828"/>
    <w:rsid w:val="00D460A7"/>
    <w:rsid w:val="00D959D8"/>
    <w:rsid w:val="00E0033C"/>
    <w:rsid w:val="00E051BA"/>
    <w:rsid w:val="00E14571"/>
    <w:rsid w:val="00E14869"/>
    <w:rsid w:val="00E329CD"/>
    <w:rsid w:val="00EB2ED8"/>
    <w:rsid w:val="00ED2B20"/>
    <w:rsid w:val="00EF5C53"/>
    <w:rsid w:val="00F065D7"/>
    <w:rsid w:val="00F17439"/>
    <w:rsid w:val="00F218FB"/>
    <w:rsid w:val="00F24D51"/>
    <w:rsid w:val="00F43BDB"/>
    <w:rsid w:val="00F94F2B"/>
    <w:rsid w:val="00FB70AD"/>
    <w:rsid w:val="056A740B"/>
    <w:rsid w:val="53FE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589</Words>
  <Characters>3360</Characters>
  <Lines>28</Lines>
  <Paragraphs>7</Paragraphs>
  <ScaleCrop>false</ScaleCrop>
  <LinksUpToDate>false</LinksUpToDate>
  <CharactersWithSpaces>3942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2017-02-08T01:48:00Z</dcterms:created>
  <dc:creator>微软用户</dc:creator>
  <cp:lastModifiedBy>Administrator</cp:lastModifiedBy>
  <cp:lastPrinted>2017-02-08T10:00:00Z</cp:lastPrinted>
  <dcterms:modified xsi:type="dcterms:W3CDTF">2017-10-27T03:22:23Z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