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融安县长安至大坡二级公路工程支付款（</w:t>
      </w:r>
      <w:r>
        <w:rPr>
          <w:rFonts w:hint="eastAsia"/>
          <w:lang w:val="en-US" w:eastAsia="zh-CN"/>
        </w:rPr>
        <w:t>2020年8月28日</w:t>
      </w:r>
      <w:r>
        <w:rPr>
          <w:rFonts w:hint="eastAsia"/>
          <w:lang w:eastAsia="zh-CN"/>
        </w:rPr>
        <w:t>）</w:t>
      </w:r>
    </w:p>
    <w:bookmarkEnd w:id="0"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5" name="图片 5" descr="doc02338620210721093242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oc02338620210721093242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3719830"/>
            <wp:effectExtent l="0" t="0" r="15875" b="13970"/>
            <wp:docPr id="6" name="图片 6" descr="doc02338120210721092654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oc02338120210721092654_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3719830"/>
            <wp:effectExtent l="0" t="0" r="15875" b="13970"/>
            <wp:docPr id="7" name="图片 7" descr="doc02338220210721092739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oc02338220210721092739_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8" name="图片 8" descr="doc02338320210721092852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oc02338320210721092852_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3719830"/>
            <wp:effectExtent l="0" t="0" r="15875" b="13970"/>
            <wp:docPr id="9" name="图片 9" descr="doc02338420210721092928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oc02338420210721092928_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46645"/>
            <wp:effectExtent l="0" t="0" r="3810" b="1905"/>
            <wp:docPr id="10" name="图片 10" descr="doc02338520210721093007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oc02338520210721093007_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90390"/>
    <w:rsid w:val="1C4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2021-07-21T10:49:00Z</dcterms:created>
  <dc:creator>追逐流水</dc:creator>
  <cp:lastModifiedBy>追逐流水</cp:lastModifiedBy>
  <dcterms:modified xsi:type="dcterms:W3CDTF">2021-07-21T10:53:56Z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8C30C9B7F88B4F34913D0FA5518D9CFE</vt:lpwstr>
  </property>
</Properties>
</file>