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CF" w:rsidRPr="00EF7281" w:rsidRDefault="007C544C" w:rsidP="005A1FB7">
      <w:pPr>
        <w:widowControl/>
        <w:spacing w:before="100" w:beforeAutospacing="1" w:after="100" w:afterAutospacing="1" w:line="360" w:lineRule="auto"/>
        <w:jc w:val="center"/>
        <w:rPr>
          <w:rFonts w:ascii="黑体" w:eastAsia="黑体" w:hAnsi="ˎ̥,Verdana" w:cs="宋体" w:hint="eastAsia"/>
          <w:b/>
          <w:bCs/>
          <w:kern w:val="0"/>
          <w:sz w:val="36"/>
        </w:rPr>
      </w:pPr>
      <w:r w:rsidRPr="00EF7281">
        <w:rPr>
          <w:rFonts w:ascii="黑体" w:eastAsia="黑体" w:hAnsi="ˎ̥,Verdana" w:cs="宋体" w:hint="eastAsia"/>
          <w:b/>
          <w:bCs/>
          <w:kern w:val="0"/>
          <w:sz w:val="36"/>
        </w:rPr>
        <w:t>融安县大良镇人民政府</w:t>
      </w:r>
      <w:r w:rsidR="005A1FB7" w:rsidRPr="00EF7281">
        <w:rPr>
          <w:rFonts w:ascii="黑体" w:eastAsia="黑体" w:hAnsi="ˎ̥,Verdana" w:cs="宋体" w:hint="eastAsia"/>
          <w:b/>
          <w:bCs/>
          <w:kern w:val="0"/>
          <w:sz w:val="36"/>
        </w:rPr>
        <w:t>2017年部门预算及“三公”经费</w:t>
      </w:r>
    </w:p>
    <w:p w:rsidR="005A1FB7" w:rsidRPr="00EF7281" w:rsidRDefault="005A1FB7" w:rsidP="005A1FB7">
      <w:pPr>
        <w:widowControl/>
        <w:spacing w:before="100" w:beforeAutospacing="1" w:after="100" w:afterAutospacing="1" w:line="360" w:lineRule="auto"/>
        <w:jc w:val="center"/>
        <w:rPr>
          <w:rFonts w:ascii="ˎ̥,Verdana" w:eastAsia="宋体" w:hAnsi="ˎ̥,Verdana" w:cs="宋体" w:hint="eastAsia"/>
          <w:kern w:val="0"/>
          <w:sz w:val="15"/>
          <w:szCs w:val="15"/>
        </w:rPr>
      </w:pPr>
      <w:r w:rsidRPr="00EF7281">
        <w:rPr>
          <w:rFonts w:ascii="黑体" w:eastAsia="黑体" w:hAnsi="ˎ̥,Verdana" w:cs="宋体" w:hint="eastAsia"/>
          <w:b/>
          <w:bCs/>
          <w:kern w:val="0"/>
          <w:sz w:val="36"/>
        </w:rPr>
        <w:t>预算公开说明</w:t>
      </w:r>
    </w:p>
    <w:p w:rsidR="005A1FB7" w:rsidRPr="00EF7281" w:rsidRDefault="005A1FB7" w:rsidP="005A1FB7">
      <w:pPr>
        <w:widowControl/>
        <w:spacing w:before="100" w:beforeAutospacing="1" w:after="100" w:afterAutospacing="1" w:line="360" w:lineRule="atLeas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</w:rPr>
        <w:t>第一部分：部门概况</w:t>
      </w:r>
    </w:p>
    <w:p w:rsidR="005A1FB7" w:rsidRPr="00EF7281" w:rsidRDefault="005A1FB7" w:rsidP="005A1FB7">
      <w:pPr>
        <w:widowControl/>
        <w:spacing w:line="500" w:lineRule="atLeast"/>
        <w:ind w:firstLine="561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一、</w:t>
      </w:r>
      <w:r w:rsidR="007C544C"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融安县大良镇人民政府</w:t>
      </w: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概况</w:t>
      </w:r>
    </w:p>
    <w:p w:rsidR="005A1FB7" w:rsidRPr="00EF7281" w:rsidRDefault="005A1FB7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（一）基本情况</w:t>
      </w:r>
    </w:p>
    <w:p w:rsidR="005A1FB7" w:rsidRPr="00EF7281" w:rsidRDefault="005A1FB7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一、主要职能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1、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2、制定并组织实施村镇建设规划，部署重点工程建设，地方道路建设及公共设施，水利设施的管理，负责土地、林木、水等自然资源和生态环境的保护，做好护林防火工作。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3、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4、按计划组织本级财政收入和地方税的征收，完成国家财政计划，不断培植税源，管好财政资金，增强财政实力。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5、抓好精神文明建设，丰富群众文化生活，提倡移风易俗，反对封建迷信，破除陈规陋习，树立社会主义新风尚。</w:t>
      </w:r>
    </w:p>
    <w:p w:rsidR="007C544C" w:rsidRPr="00EF7281" w:rsidRDefault="007C544C" w:rsidP="005A1FB7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6、完成上级政府交办的其它事项。</w:t>
      </w:r>
    </w:p>
    <w:p w:rsidR="005A1FB7" w:rsidRPr="00EF7281" w:rsidRDefault="005A1FB7" w:rsidP="00395853">
      <w:pPr>
        <w:widowControl/>
        <w:spacing w:line="500" w:lineRule="atLeast"/>
        <w:ind w:firstLine="592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spacing w:val="8"/>
          <w:kern w:val="0"/>
          <w:sz w:val="20"/>
          <w:szCs w:val="20"/>
        </w:rPr>
        <w:t>二、2017年主要预期目标：</w:t>
      </w:r>
    </w:p>
    <w:p w:rsidR="007C544C" w:rsidRPr="00EF7281" w:rsidRDefault="007C544C" w:rsidP="007C544C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1、加强对经济和社会发展的统筹规划和组织协调服务；</w:t>
      </w:r>
    </w:p>
    <w:p w:rsidR="007C544C" w:rsidRPr="00EF7281" w:rsidRDefault="007C544C" w:rsidP="007C544C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2、加强社会主义民主政治和法制建设，依法行政，规范管理；完善农村社会化服务体系，为农业和农村经济发展创造条件；加快城镇建设步伐，推进农村城市化进程；</w:t>
      </w:r>
    </w:p>
    <w:p w:rsidR="007C544C" w:rsidRPr="00EF7281" w:rsidRDefault="007C544C" w:rsidP="007C544C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3、加强基础设施建设，保护资源和生态环境，培育和发展市场体系，维护市场秩序；</w:t>
      </w:r>
    </w:p>
    <w:p w:rsidR="005A1FB7" w:rsidRPr="00EF7281" w:rsidRDefault="007C544C" w:rsidP="007C544C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lastRenderedPageBreak/>
        <w:t>4、加强农村基层政权建设，保证党和国家各项方针、政策和法律、法规的贯彻落实。</w:t>
      </w:r>
    </w:p>
    <w:p w:rsidR="005A1FB7" w:rsidRPr="00EF7281" w:rsidRDefault="005A1FB7" w:rsidP="007C544C">
      <w:pPr>
        <w:widowControl/>
        <w:spacing w:line="50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（二）机构设置</w:t>
      </w:r>
    </w:p>
    <w:p w:rsidR="005A1FB7" w:rsidRPr="00EF7281" w:rsidRDefault="005A1FB7" w:rsidP="005A1FB7">
      <w:pPr>
        <w:widowControl/>
        <w:spacing w:line="540" w:lineRule="atLeast"/>
        <w:ind w:firstLine="561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b/>
          <w:bCs/>
          <w:kern w:val="0"/>
          <w:sz w:val="20"/>
          <w:szCs w:val="20"/>
        </w:rPr>
        <w:t>二、人员构成情况</w:t>
      </w:r>
    </w:p>
    <w:p w:rsidR="007C544C" w:rsidRPr="00EF7281" w:rsidRDefault="005A1FB7" w:rsidP="007C544C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单位人员编制总数为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47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人，其中行政编制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28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人，事业编制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21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人，实有财政供养人数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49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人，其中行政在职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26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人，事业在职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21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人，编外在职实有人数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4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人，退休人员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23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人。</w:t>
      </w:r>
    </w:p>
    <w:p w:rsidR="007C544C" w:rsidRPr="00EF7281" w:rsidRDefault="005A1FB7" w:rsidP="007C544C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具体情况如下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>表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：</w:t>
      </w:r>
      <w:r w:rsidR="007C544C" w:rsidRPr="00EF7281">
        <w:rPr>
          <w:rFonts w:ascii="仿宋" w:eastAsia="仿宋" w:hAnsi="宋体" w:cs="宋体" w:hint="eastAsia"/>
          <w:kern w:val="0"/>
          <w:sz w:val="20"/>
          <w:szCs w:val="20"/>
        </w:rPr>
        <w:t xml:space="preserve">                                                     </w:t>
      </w:r>
    </w:p>
    <w:p w:rsidR="007C544C" w:rsidRPr="00EF7281" w:rsidRDefault="007C544C" w:rsidP="007C544C">
      <w:pPr>
        <w:widowControl/>
        <w:spacing w:line="540" w:lineRule="atLeast"/>
        <w:ind w:firstLineChars="1700" w:firstLine="340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机构和人员情况表</w:t>
      </w:r>
    </w:p>
    <w:p w:rsidR="005A1FB7" w:rsidRPr="00EF7281" w:rsidRDefault="007C544C" w:rsidP="007C544C">
      <w:pPr>
        <w:widowControl/>
        <w:spacing w:line="540" w:lineRule="atLeast"/>
        <w:ind w:firstLineChars="3800" w:firstLine="760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单位：人</w:t>
      </w:r>
    </w:p>
    <w:tbl>
      <w:tblPr>
        <w:tblW w:w="9565" w:type="dxa"/>
        <w:jc w:val="center"/>
        <w:tblInd w:w="-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30" w:type="dxa"/>
          <w:right w:w="20" w:type="dxa"/>
        </w:tblCellMar>
        <w:tblLook w:val="0000"/>
      </w:tblPr>
      <w:tblGrid>
        <w:gridCol w:w="1494"/>
        <w:gridCol w:w="1134"/>
        <w:gridCol w:w="1134"/>
        <w:gridCol w:w="1276"/>
        <w:gridCol w:w="1134"/>
        <w:gridCol w:w="1134"/>
        <w:gridCol w:w="1010"/>
        <w:gridCol w:w="1249"/>
      </w:tblGrid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单位名称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单位性质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编制人数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实有在职人数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离休</w:t>
            </w:r>
            <w:r w:rsidRPr="00EF7281">
              <w:rPr>
                <w:rFonts w:ascii="宋体" w:eastAsia="宋体" w:hAnsi="宋体"/>
                <w:szCs w:val="21"/>
              </w:rPr>
              <w:br/>
              <w:t>人数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退休</w:t>
            </w:r>
            <w:r w:rsidRPr="00EF7281">
              <w:rPr>
                <w:rFonts w:ascii="宋体" w:eastAsia="宋体" w:hAnsi="宋体"/>
                <w:szCs w:val="21"/>
              </w:rPr>
              <w:br/>
              <w:t>人数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聘用人数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Cs w:val="21"/>
              </w:rPr>
            </w:pPr>
            <w:r w:rsidRPr="00EF7281">
              <w:rPr>
                <w:rFonts w:ascii="宋体" w:eastAsia="宋体" w:hAnsi="宋体"/>
                <w:szCs w:val="21"/>
              </w:rPr>
              <w:t>遗属</w:t>
            </w:r>
            <w:r w:rsidRPr="00EF7281">
              <w:rPr>
                <w:rFonts w:ascii="宋体" w:eastAsia="宋体" w:hAnsi="宋体"/>
                <w:szCs w:val="21"/>
              </w:rPr>
              <w:br/>
              <w:t>人数</w:t>
            </w:r>
          </w:p>
        </w:tc>
      </w:tr>
      <w:tr w:rsidR="007C544C" w:rsidRPr="00EF7281" w:rsidTr="003B774B">
        <w:trPr>
          <w:trHeight w:val="336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/>
                <w:sz w:val="24"/>
                <w:szCs w:val="24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政府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行政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财政所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参公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计生站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事业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2D24A2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文广站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事业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农业中心（水利站）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事业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44C" w:rsidRPr="00EF7281" w:rsidTr="003B774B">
        <w:trPr>
          <w:trHeight w:val="227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社保中心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事业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F7281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1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0" w:type="dxa"/>
            <w:tcMar>
              <w:left w:w="2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9" w:type="dxa"/>
            <w:tcMar>
              <w:left w:w="20" w:type="dxa"/>
              <w:right w:w="30" w:type="dxa"/>
            </w:tcMar>
            <w:vAlign w:val="center"/>
          </w:tcPr>
          <w:p w:rsidR="007C544C" w:rsidRPr="00EF7281" w:rsidRDefault="007C544C" w:rsidP="003B774B">
            <w:pPr>
              <w:pStyle w:val="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17" w:lineRule="exact"/>
              <w:ind w:firstLine="4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C544C" w:rsidRPr="00EF7281" w:rsidRDefault="007C544C" w:rsidP="005A1FB7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</w:p>
    <w:p w:rsidR="00824D73" w:rsidRPr="00EF7281" w:rsidRDefault="00824D73" w:rsidP="005A1FB7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</w:p>
    <w:p w:rsidR="005A1FB7" w:rsidRPr="00EF7281" w:rsidRDefault="005A1FB7" w:rsidP="00E14571">
      <w:pPr>
        <w:widowControl/>
        <w:spacing w:line="540" w:lineRule="atLeast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 </w:t>
      </w:r>
    </w:p>
    <w:p w:rsidR="005A1FB7" w:rsidRPr="00EF7281" w:rsidRDefault="00E051BA" w:rsidP="004B2F21">
      <w:pPr>
        <w:widowControl/>
        <w:spacing w:line="540" w:lineRule="atLeast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第二部分:</w:t>
      </w:r>
      <w:r w:rsidR="003249D8"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融安县大良镇人民政府</w:t>
      </w:r>
      <w:r w:rsidR="005A1FB7"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2017年部门预算公开表</w:t>
      </w:r>
    </w:p>
    <w:p w:rsidR="005A1FB7" w:rsidRPr="00EF7281" w:rsidRDefault="005A1FB7" w:rsidP="0086208E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一、2017年部门预算收支预算总表收入预算表（预算01表）</w:t>
      </w:r>
    </w:p>
    <w:p w:rsidR="005A1FB7" w:rsidRPr="00EF7281" w:rsidRDefault="005A1FB7" w:rsidP="0086208E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二、收入预算总表（预算02表）</w:t>
      </w:r>
    </w:p>
    <w:p w:rsidR="005A1FB7" w:rsidRPr="00EF7281" w:rsidRDefault="005A1FB7" w:rsidP="0086208E">
      <w:pPr>
        <w:widowControl/>
        <w:tabs>
          <w:tab w:val="num" w:pos="900"/>
        </w:tabs>
        <w:spacing w:line="540" w:lineRule="atLeast"/>
        <w:ind w:left="900" w:hanging="72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三、</w:t>
      </w:r>
      <w:r w:rsidR="00E14869" w:rsidRPr="00EF7281">
        <w:rPr>
          <w:rFonts w:ascii="仿宋" w:eastAsia="仿宋" w:hAnsi="ˎ̥,Verdana" w:cs="宋体" w:hint="eastAsia"/>
          <w:kern w:val="0"/>
          <w:sz w:val="20"/>
          <w:szCs w:val="20"/>
        </w:rPr>
        <w:t> 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支出预算总表（预算03表）</w:t>
      </w:r>
    </w:p>
    <w:p w:rsidR="005A1FB7" w:rsidRPr="00EF7281" w:rsidRDefault="00142AD8" w:rsidP="0086208E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四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、一般公共预算支出总表（预算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04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表）</w:t>
      </w:r>
    </w:p>
    <w:p w:rsidR="005A1FB7" w:rsidRPr="00EF7281" w:rsidRDefault="00142AD8" w:rsidP="0086208E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五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、一般公共预算支出表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分经济科目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（预算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04-1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表）</w:t>
      </w:r>
    </w:p>
    <w:p w:rsidR="005A1FB7" w:rsidRPr="00EF7281" w:rsidRDefault="00142AD8" w:rsidP="0086208E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六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、一般公共预算基本支出表（预算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05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表）</w:t>
      </w:r>
    </w:p>
    <w:p w:rsidR="00142AD8" w:rsidRPr="00EF7281" w:rsidRDefault="00142AD8" w:rsidP="00142AD8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七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、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财政拨款收支总表（预算06表）</w:t>
      </w:r>
    </w:p>
    <w:p w:rsidR="005A1FB7" w:rsidRPr="00EF7281" w:rsidRDefault="00142AD8" w:rsidP="00142AD8">
      <w:pPr>
        <w:widowControl/>
        <w:spacing w:line="540" w:lineRule="atLeast"/>
        <w:ind w:firstLineChars="100" w:firstLine="20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lastRenderedPageBreak/>
        <w:t>八、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政府性基金表（预算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07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表）</w:t>
      </w:r>
    </w:p>
    <w:p w:rsidR="005A1FB7" w:rsidRPr="00EF7281" w:rsidRDefault="00142AD8" w:rsidP="00D959D8">
      <w:pPr>
        <w:widowControl/>
        <w:spacing w:line="540" w:lineRule="atLeast"/>
        <w:ind w:left="15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九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、公共财政预算拨款“三公”经费、会议费和培训费支出预算表（预算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08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表）</w:t>
      </w:r>
    </w:p>
    <w:p w:rsidR="005A1FB7" w:rsidRPr="00EF7281" w:rsidRDefault="005A1FB7" w:rsidP="005A1FB7">
      <w:pPr>
        <w:widowControl/>
        <w:spacing w:line="540" w:lineRule="atLeast"/>
        <w:jc w:val="center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 </w:t>
      </w:r>
    </w:p>
    <w:p w:rsidR="005A1FB7" w:rsidRPr="00EF7281" w:rsidRDefault="005A1FB7" w:rsidP="005A1FB7">
      <w:pPr>
        <w:widowControl/>
        <w:spacing w:line="540" w:lineRule="atLeast"/>
        <w:jc w:val="center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第三部分：2017年部门预算及“三公”经费预算报表说明</w:t>
      </w:r>
    </w:p>
    <w:p w:rsidR="005A1FB7" w:rsidRPr="00EF7281" w:rsidRDefault="005A1FB7" w:rsidP="005B0566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一、2017年收支总体情况</w:t>
      </w:r>
    </w:p>
    <w:p w:rsidR="005A1FB7" w:rsidRPr="00EF7281" w:rsidRDefault="005A1FB7" w:rsidP="005B0566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（一）收入预算说明</w:t>
      </w:r>
    </w:p>
    <w:p w:rsidR="005A1FB7" w:rsidRPr="00EF7281" w:rsidRDefault="005A1FB7" w:rsidP="005B0566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2017年收入总预算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618.10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万元，同比减少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159.44</w:t>
      </w:r>
      <w:r w:rsidR="00381B07"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减少20.5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%。其中：</w:t>
      </w:r>
    </w:p>
    <w:p w:rsidR="005A1FB7" w:rsidRPr="00EF7281" w:rsidRDefault="005A1FB7" w:rsidP="005B0566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1．一般公共预算拨款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618.10</w:t>
      </w:r>
      <w:r w:rsidR="00381B07"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万元，同比减少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159.44</w:t>
      </w:r>
      <w:r w:rsidR="00381B07"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减少20.5%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。</w:t>
      </w:r>
    </w:p>
    <w:p w:rsidR="005A1FB7" w:rsidRPr="00EF7281" w:rsidRDefault="005A1FB7" w:rsidP="005B0566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2．上年结余收入</w:t>
      </w:r>
      <w:r w:rsidR="00804B83" w:rsidRPr="00EF7281">
        <w:rPr>
          <w:rFonts w:ascii="仿宋" w:eastAsia="仿宋" w:hAnsi="宋体" w:cs="宋体" w:hint="eastAsia"/>
          <w:kern w:val="0"/>
          <w:sz w:val="20"/>
          <w:szCs w:val="20"/>
        </w:rPr>
        <w:t>0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</w:t>
      </w:r>
      <w:r w:rsidR="00381B07" w:rsidRPr="00EF7281">
        <w:rPr>
          <w:rFonts w:ascii="仿宋" w:eastAsia="仿宋" w:hAnsi="宋体" w:cs="宋体" w:hint="eastAsia"/>
          <w:kern w:val="0"/>
          <w:sz w:val="20"/>
          <w:szCs w:val="20"/>
        </w:rPr>
        <w:t>同比增加</w:t>
      </w:r>
      <w:r w:rsidR="00EF7281">
        <w:rPr>
          <w:rFonts w:ascii="仿宋" w:eastAsia="仿宋" w:hAnsi="宋体" w:cs="宋体" w:hint="eastAsia"/>
          <w:kern w:val="0"/>
          <w:sz w:val="20"/>
          <w:szCs w:val="20"/>
        </w:rPr>
        <w:t>0</w:t>
      </w:r>
      <w:r w:rsidR="00381B07" w:rsidRPr="00EF7281">
        <w:rPr>
          <w:rFonts w:ascii="仿宋" w:eastAsia="仿宋" w:hAnsi="宋体" w:cs="宋体" w:hint="eastAsia"/>
          <w:kern w:val="0"/>
          <w:sz w:val="20"/>
          <w:szCs w:val="20"/>
        </w:rPr>
        <w:t>万元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；</w:t>
      </w:r>
      <w:r w:rsidR="00381B07" w:rsidRPr="00EF7281">
        <w:rPr>
          <w:rFonts w:ascii="仿宋" w:eastAsia="仿宋" w:hAnsi="宋体" w:cs="宋体"/>
          <w:kern w:val="0"/>
          <w:sz w:val="20"/>
          <w:szCs w:val="20"/>
        </w:rPr>
        <w:t xml:space="preserve"> </w:t>
      </w:r>
    </w:p>
    <w:p w:rsidR="005A1FB7" w:rsidRPr="00EF7281" w:rsidRDefault="005A1FB7" w:rsidP="00BA435B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（二）支出预算说明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2017年支出总预算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618.10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万元，其中：基本支出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523.88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万元，占支出总预算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84.76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%，同比减少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21.53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万元，同比下降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3.95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%；项目支出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94.22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万元，占支出总预算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15.24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，同比</w:t>
      </w:r>
      <w:r w:rsidR="00381B07" w:rsidRPr="00EF7281">
        <w:rPr>
          <w:rFonts w:ascii="仿宋" w:eastAsia="仿宋" w:hAnsi="ˎ̥,Verdana" w:cs="宋体" w:hint="eastAsia"/>
          <w:kern w:val="0"/>
          <w:sz w:val="20"/>
          <w:szCs w:val="20"/>
        </w:rPr>
        <w:t>减少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137.91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减少59.41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%。</w:t>
      </w:r>
    </w:p>
    <w:p w:rsidR="005A1FB7" w:rsidRPr="00EF7281" w:rsidRDefault="005A1FB7" w:rsidP="00BA435B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1．按支出功能分类科目划分，共分为五类，其中：</w:t>
      </w:r>
      <w:r w:rsidR="00EF7281" w:rsidRPr="00EF7281">
        <w:rPr>
          <w:rFonts w:ascii="仿宋" w:eastAsia="仿宋" w:hAnsi="ˎ̥,Verdana" w:cs="宋体" w:hint="eastAsia"/>
          <w:kern w:val="0"/>
          <w:sz w:val="20"/>
          <w:szCs w:val="20"/>
        </w:rPr>
        <w:t xml:space="preserve"> </w:t>
      </w:r>
    </w:p>
    <w:p w:rsidR="00ED2B20" w:rsidRPr="00EF7281" w:rsidRDefault="005A1FB7" w:rsidP="00ED2B20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（1）一般公共服务类科目支出预算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259.30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万元；占支出总预算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41.95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%，同比</w:t>
      </w:r>
      <w:r w:rsidR="00ED2B20" w:rsidRPr="00EF7281">
        <w:rPr>
          <w:rFonts w:ascii="仿宋" w:eastAsia="仿宋" w:hAnsi="ˎ̥,Verdana" w:cs="宋体" w:hint="eastAsia"/>
          <w:kern w:val="0"/>
          <w:sz w:val="20"/>
          <w:szCs w:val="20"/>
        </w:rPr>
        <w:t>减少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76.15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万元，同比增长</w:t>
      </w:r>
      <w:r w:rsidR="002D24A2" w:rsidRPr="00EF7281">
        <w:rPr>
          <w:rFonts w:ascii="仿宋" w:eastAsia="仿宋" w:hAnsi="ˎ̥,Verdana" w:cs="宋体" w:hint="eastAsia"/>
          <w:kern w:val="0"/>
          <w:sz w:val="20"/>
          <w:szCs w:val="20"/>
        </w:rPr>
        <w:t>22.7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%；</w:t>
      </w:r>
    </w:p>
    <w:p w:rsidR="00550F43" w:rsidRPr="00EF7281" w:rsidRDefault="00ED2B20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(2)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文化体育与传媒支出预算15.64万元，占支出总预算2.53%，同比减少14.46万元，同比减少48.04%。</w:t>
      </w:r>
    </w:p>
    <w:p w:rsidR="00ED2B20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（3）社会保障和就业支出预算55.69万元，占支出总预算9.01%，同比减少137.95，同比下降71.24%。</w:t>
      </w:r>
    </w:p>
    <w:p w:rsidR="00550F43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（4）医疗卫生与计划生育支出预算72.63万元，占支出总预算11.75%，同比减少93.87万元，同比下降56.38%。</w:t>
      </w:r>
    </w:p>
    <w:p w:rsidR="00550F43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（5）城乡社区支出预算20.42万元，占支出总预算3.30%,同比减少26.66万元，同比下降56.62%。</w:t>
      </w:r>
    </w:p>
    <w:p w:rsidR="00550F43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lastRenderedPageBreak/>
        <w:t>（6）农林水支出预算142.24万元，占支出总预算3.81%，同比减少30.94万元，同比下降56.62%。</w:t>
      </w:r>
    </w:p>
    <w:p w:rsidR="00550F43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（7）国土海洋气象等支出预算23.56万元，占支出总预算3.81%。</w:t>
      </w:r>
    </w:p>
    <w:p w:rsidR="00550F43" w:rsidRPr="00EF7281" w:rsidRDefault="00550F43" w:rsidP="002D24A2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（8）住房保障支出预算28.61万元，占支出总预算4.63%，同比增加1.91万元，同比增长7.12%。</w:t>
      </w:r>
    </w:p>
    <w:p w:rsidR="005A1FB7" w:rsidRPr="00EF7281" w:rsidRDefault="005A1FB7" w:rsidP="00BA435B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2．按支出结构分类划分，分为基本支出预算和项目支出预算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（1）基本支出预算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523.88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万元；占支出总预算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84.76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%，同比减少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21.53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万元，同比下降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3.95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%。其中：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工资福利支出预算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426.42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万元；占基本支出预算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81.40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%，同比增加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56.99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万元，同比增长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15.43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商品和服务支出预算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68.14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万元；占基本支出预算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13.01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%，同比增加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3.69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万元，同比增长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5.72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对个人和家庭补助支出预算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29.32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万元；占基本支出预算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5.60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%，同比减少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82.2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万元，同比下降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73.71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（2）项目支出预算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项目支出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94.22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万元；占支出总预算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15.24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%，同比</w:t>
      </w:r>
      <w:r w:rsidR="00ED2B20" w:rsidRPr="00EF7281">
        <w:rPr>
          <w:rFonts w:ascii="仿宋" w:eastAsia="仿宋" w:hAnsi="ˎ̥,Verdana" w:cs="宋体" w:hint="eastAsia"/>
          <w:kern w:val="0"/>
          <w:sz w:val="20"/>
          <w:szCs w:val="20"/>
        </w:rPr>
        <w:t>减少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137.91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万元，同比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下降59.41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%。其中：</w:t>
      </w:r>
      <w:r w:rsidR="00EF7281" w:rsidRPr="00EF7281">
        <w:rPr>
          <w:rFonts w:ascii="仿宋" w:eastAsia="仿宋" w:hAnsi="ˎ̥,Verdana" w:cs="宋体" w:hint="eastAsia"/>
          <w:kern w:val="0"/>
          <w:sz w:val="20"/>
          <w:szCs w:val="20"/>
        </w:rPr>
        <w:t xml:space="preserve"> 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商品和服务支出预算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91.21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万元；占项目支出预算</w:t>
      </w:r>
      <w:r w:rsidR="00550F43" w:rsidRPr="00EF7281">
        <w:rPr>
          <w:rFonts w:ascii="仿宋" w:eastAsia="仿宋" w:hAnsi="宋体" w:cs="宋体" w:hint="eastAsia"/>
          <w:kern w:val="0"/>
          <w:sz w:val="20"/>
          <w:szCs w:val="20"/>
        </w:rPr>
        <w:t>96.80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%。</w:t>
      </w:r>
    </w:p>
    <w:p w:rsidR="00550F43" w:rsidRPr="00EF7281" w:rsidRDefault="00550F43" w:rsidP="00BA435B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基本建设支出预算3万元，占项目支出预算3.2%。</w:t>
      </w:r>
    </w:p>
    <w:p w:rsidR="005A1FB7" w:rsidRPr="00EF7281" w:rsidRDefault="0065324A" w:rsidP="00BA435B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二、</w:t>
      </w:r>
      <w:r w:rsidR="00550F43"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融安县大良镇人民政府</w:t>
      </w: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单位</w:t>
      </w:r>
      <w:r w:rsidR="005A1FB7"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2017年财政支出预算情况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2017年财政支出</w:t>
      </w:r>
      <w:r w:rsidR="00AE655D" w:rsidRPr="00EF7281">
        <w:rPr>
          <w:rFonts w:ascii="仿宋" w:eastAsia="仿宋" w:hAnsi="ˎ̥,Verdana" w:cs="宋体" w:hint="eastAsia"/>
          <w:kern w:val="0"/>
          <w:sz w:val="20"/>
          <w:szCs w:val="20"/>
        </w:rPr>
        <w:t>预算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618.10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万元，其中：基本支出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523.88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万元，项目支出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94.22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万元。具体支出预算如下：</w:t>
      </w:r>
    </w:p>
    <w:p w:rsidR="00A737E4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行政运行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239.84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239.84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万元，主要用于人员工资</w:t>
      </w:r>
      <w:r w:rsidR="00A737E4" w:rsidRPr="00EF7281">
        <w:rPr>
          <w:rFonts w:ascii="仿宋" w:eastAsia="仿宋" w:hAnsi="ˎ̥,Verdana" w:cs="宋体" w:hint="eastAsia"/>
          <w:kern w:val="0"/>
          <w:sz w:val="20"/>
          <w:szCs w:val="20"/>
        </w:rPr>
        <w:t>以及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人员经费。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lastRenderedPageBreak/>
        <w:t>归口管理行政单位离退休支出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47.68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47.68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万元。主要</w:t>
      </w:r>
      <w:r w:rsidR="006F1E25" w:rsidRPr="00EF7281">
        <w:rPr>
          <w:rFonts w:ascii="仿宋" w:eastAsia="仿宋" w:hAnsi="ˎ̥,Verdana" w:cs="宋体" w:hint="eastAsia"/>
          <w:kern w:val="0"/>
          <w:sz w:val="20"/>
          <w:szCs w:val="20"/>
        </w:rPr>
        <w:t>用于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退休人员经费。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行政单位医疗支出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27.01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27.01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万元，主要用于在职人员各项医疗保险。</w:t>
      </w:r>
    </w:p>
    <w:p w:rsidR="005A1FB7" w:rsidRPr="00EF7281" w:rsidRDefault="005A1FB7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住房公积金支出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28.61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28.61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万元，主要用于在职人员单位部分公积金。</w:t>
      </w:r>
    </w:p>
    <w:p w:rsidR="006C0753" w:rsidRPr="00EF7281" w:rsidRDefault="006C0753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事业运行支出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29.52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万元，其中基本支出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29.52</w:t>
      </w:r>
      <w:r w:rsidR="005A1FB7"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万元，主要用于</w:t>
      </w:r>
      <w:r w:rsidR="00550F43" w:rsidRPr="00EF7281">
        <w:rPr>
          <w:rFonts w:ascii="仿宋" w:eastAsia="仿宋" w:hAnsi="ˎ̥,Verdana" w:cs="宋体" w:hint="eastAsia"/>
          <w:kern w:val="0"/>
          <w:sz w:val="20"/>
          <w:szCs w:val="20"/>
        </w:rPr>
        <w:t>人员工资以及人员经费。</w:t>
      </w:r>
    </w:p>
    <w:p w:rsidR="00550F43" w:rsidRPr="00EF7281" w:rsidRDefault="00550F43" w:rsidP="00BA435B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农村基础设施建设支出20.42万元，其中基本支出20.42万元，主要用于清洁乡村保洁员工资。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包村组工作经费28万元，主要用于开展镇中心工作。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财政对新型农村合作医疗基金的补助2.6万元，主要用于新农合农保经费。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计划生育服务支出6万元，主要用于计卫经费。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支农经费支出3万元，用于农业工作。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村委社区办公经费支出19.5万元，用于村委社区办公经费。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综治普法经费支出2.6万元，用于综治、普法工作经费。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征兵经费支出1.5万元，用于开展征兵工作经费。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防火经费支出5万元，用于防火工作经费。</w:t>
      </w:r>
    </w:p>
    <w:p w:rsidR="006D702A" w:rsidRPr="00EF7281" w:rsidRDefault="006D702A" w:rsidP="006D702A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大型会议费用支出3万元，用于全年大型会议费用。</w:t>
      </w:r>
    </w:p>
    <w:p w:rsidR="005A1FB7" w:rsidRPr="00EF7281" w:rsidRDefault="005A1FB7" w:rsidP="005A1FB7">
      <w:pPr>
        <w:widowControl/>
        <w:spacing w:line="540" w:lineRule="atLeast"/>
        <w:ind w:firstLine="561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b/>
          <w:bCs/>
          <w:kern w:val="0"/>
          <w:sz w:val="20"/>
          <w:szCs w:val="20"/>
        </w:rPr>
        <w:t>三、2017年部门预算安排的“三公”经费预算情况</w:t>
      </w:r>
    </w:p>
    <w:p w:rsidR="005A1FB7" w:rsidRPr="00EF7281" w:rsidRDefault="005A1FB7" w:rsidP="00AF72C3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（一）2017年部门预算安排的“三公”经费预算情况</w:t>
      </w:r>
    </w:p>
    <w:p w:rsidR="005A1FB7" w:rsidRPr="00EF7281" w:rsidRDefault="005A1FB7" w:rsidP="00AF72C3">
      <w:pPr>
        <w:widowControl/>
        <w:spacing w:line="540" w:lineRule="atLeast"/>
        <w:ind w:firstLine="560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2017年部门预算共安排“三公”经费支出预算</w:t>
      </w:r>
      <w:r w:rsidR="00F8340E" w:rsidRPr="00EF7281">
        <w:rPr>
          <w:rFonts w:ascii="仿宋" w:eastAsia="仿宋" w:hAnsi="ˎ̥,Verdana" w:cs="宋体" w:hint="eastAsia"/>
          <w:kern w:val="0"/>
          <w:sz w:val="20"/>
          <w:szCs w:val="20"/>
        </w:rPr>
        <w:t>24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万元（全口径），其中：因公出国（境）经费支出预算</w:t>
      </w:r>
      <w:r w:rsidR="00F8340E" w:rsidRPr="00EF7281">
        <w:rPr>
          <w:rFonts w:ascii="仿宋" w:eastAsia="仿宋" w:hAnsi="ˎ̥,Verdana" w:cs="宋体" w:hint="eastAsia"/>
          <w:kern w:val="0"/>
          <w:sz w:val="20"/>
          <w:szCs w:val="20"/>
        </w:rPr>
        <w:t>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万元，公务接待费支出预算</w:t>
      </w:r>
      <w:r w:rsidR="00F8340E" w:rsidRPr="00EF7281">
        <w:rPr>
          <w:rFonts w:ascii="仿宋" w:eastAsia="仿宋" w:hAnsi="ˎ̥,Verdana" w:cs="宋体" w:hint="eastAsia"/>
          <w:kern w:val="0"/>
          <w:sz w:val="20"/>
          <w:szCs w:val="20"/>
        </w:rPr>
        <w:t>2.81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万元，公务用车购置费</w:t>
      </w:r>
      <w:r w:rsidR="00F8340E" w:rsidRPr="00EF7281">
        <w:rPr>
          <w:rFonts w:ascii="仿宋" w:eastAsia="仿宋" w:hAnsi="ˎ̥,Verdana" w:cs="宋体" w:hint="eastAsia"/>
          <w:kern w:val="0"/>
          <w:sz w:val="20"/>
          <w:szCs w:val="20"/>
        </w:rPr>
        <w:t>0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>万元，公务用车运行维护费支出预算</w:t>
      </w:r>
      <w:r w:rsidR="00F8340E" w:rsidRPr="00EF7281">
        <w:rPr>
          <w:rFonts w:ascii="仿宋" w:eastAsia="仿宋" w:hAnsi="ˎ̥,Verdana" w:cs="宋体" w:hint="eastAsia"/>
          <w:kern w:val="0"/>
          <w:sz w:val="20"/>
          <w:szCs w:val="20"/>
        </w:rPr>
        <w:t>12.6</w:t>
      </w:r>
      <w:r w:rsidRPr="00EF7281">
        <w:rPr>
          <w:rFonts w:ascii="仿宋" w:eastAsia="仿宋" w:hAnsi="ˎ̥,Verdana" w:cs="宋体" w:hint="eastAsia"/>
          <w:kern w:val="0"/>
          <w:sz w:val="20"/>
          <w:szCs w:val="20"/>
        </w:rPr>
        <w:t xml:space="preserve">万元。 </w:t>
      </w:r>
    </w:p>
    <w:p w:rsidR="005A1FB7" w:rsidRPr="00EF7281" w:rsidRDefault="005A1FB7" w:rsidP="00AF72C3">
      <w:pPr>
        <w:widowControl/>
        <w:spacing w:line="540" w:lineRule="atLeast"/>
        <w:ind w:firstLine="561"/>
        <w:jc w:val="left"/>
        <w:rPr>
          <w:rFonts w:ascii="仿宋" w:eastAsia="仿宋" w:hAnsi="ˎ̥,Verdana" w:cs="宋体" w:hint="eastAsia"/>
          <w:kern w:val="0"/>
          <w:sz w:val="20"/>
          <w:szCs w:val="20"/>
        </w:rPr>
      </w:pPr>
      <w:r w:rsidRPr="00EF7281">
        <w:rPr>
          <w:rFonts w:ascii="仿宋" w:eastAsia="仿宋" w:hAnsi="ˎ̥,Verdana" w:cs="宋体" w:hint="eastAsia"/>
          <w:b/>
          <w:bCs/>
          <w:kern w:val="0"/>
          <w:sz w:val="20"/>
          <w:szCs w:val="20"/>
        </w:rPr>
        <w:t>（二）2017年一般公共预算资金安排的“三公”经费预算情况</w:t>
      </w:r>
    </w:p>
    <w:p w:rsidR="005A1FB7" w:rsidRPr="00EF7281" w:rsidRDefault="005A1FB7" w:rsidP="00AF72C3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lastRenderedPageBreak/>
        <w:t>2017年一般公共预算资金安排的“三公”经费支出预算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24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万元，比上年预算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26.42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减少12.6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3B1703" w:rsidRPr="00EF7281">
        <w:rPr>
          <w:rFonts w:ascii="仿宋" w:eastAsia="仿宋" w:hAnsi="宋体" w:cs="宋体" w:hint="eastAsia"/>
          <w:kern w:val="0"/>
          <w:sz w:val="20"/>
          <w:szCs w:val="20"/>
        </w:rPr>
        <w:t>减少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9.16%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。增加主要原因是:</w:t>
      </w:r>
    </w:p>
    <w:p w:rsidR="005A1FB7" w:rsidRPr="00EF7281" w:rsidRDefault="005A1FB7" w:rsidP="00AF72C3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1.因公出国（境）经费2017年预算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0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万元，同比无增减。</w:t>
      </w:r>
    </w:p>
    <w:p w:rsidR="005A1FB7" w:rsidRPr="00EF7281" w:rsidRDefault="005A1FB7" w:rsidP="00AF72C3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2.公务接待费2017年预算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2.81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66468D" w:rsidRPr="00EF7281">
        <w:rPr>
          <w:rFonts w:ascii="仿宋" w:eastAsia="仿宋" w:hAnsi="宋体" w:cs="宋体" w:hint="eastAsia"/>
          <w:kern w:val="0"/>
          <w:sz w:val="20"/>
          <w:szCs w:val="20"/>
        </w:rPr>
        <w:t>减少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0.02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减少0.71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%</w:t>
      </w:r>
      <w:r w:rsidR="003C04BF" w:rsidRPr="00EF7281">
        <w:rPr>
          <w:rFonts w:ascii="仿宋" w:eastAsia="仿宋" w:hAnsi="宋体" w:cs="宋体" w:hint="eastAsia"/>
          <w:kern w:val="0"/>
          <w:sz w:val="20"/>
          <w:szCs w:val="20"/>
        </w:rPr>
        <w:t>，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下降原因: 严格执行中央国务院下发的《党政机关厉行节约反对浪费条例》、《党政机关国内公务接待管理规定》精神，按《柳州市财政局公务接待管理规定》，严格控制接待范围，严格执行公务接待审批流程，杜绝公务接待超标准。</w:t>
      </w:r>
    </w:p>
    <w:p w:rsidR="003B1703" w:rsidRPr="00EF7281" w:rsidRDefault="005A1FB7" w:rsidP="00AF72C3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3.公务用车购置费及运行费2017年预算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12.6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</w:t>
      </w:r>
      <w:r w:rsidR="003B1703" w:rsidRPr="00EF7281">
        <w:rPr>
          <w:rFonts w:ascii="仿宋" w:eastAsia="仿宋" w:hAnsi="宋体" w:cs="宋体" w:hint="eastAsia"/>
          <w:kern w:val="0"/>
          <w:sz w:val="20"/>
          <w:szCs w:val="20"/>
        </w:rPr>
        <w:t>同比减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少1.6万元，同比减少14.55%。下降原因：全面实行公务用车改革制度，公务用车减少，费用降低。</w:t>
      </w:r>
    </w:p>
    <w:p w:rsidR="005A1FB7" w:rsidRPr="00EF7281" w:rsidRDefault="005A1FB7" w:rsidP="00AF72C3">
      <w:pPr>
        <w:widowControl/>
        <w:spacing w:line="540" w:lineRule="atLeast"/>
        <w:ind w:firstLine="560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（1）公务用车购置费2017年预算0万元，同比无增减。</w:t>
      </w:r>
    </w:p>
    <w:p w:rsidR="005A1FB7" w:rsidRPr="00EF7281" w:rsidRDefault="005A1FB7" w:rsidP="00AF72C3">
      <w:pPr>
        <w:widowControl/>
        <w:spacing w:line="540" w:lineRule="atLeast"/>
        <w:ind w:firstLine="560"/>
        <w:rPr>
          <w:rFonts w:ascii="仿宋" w:eastAsia="仿宋" w:hAnsi="宋体" w:cs="宋体"/>
          <w:kern w:val="0"/>
          <w:sz w:val="20"/>
          <w:szCs w:val="20"/>
        </w:rPr>
      </w:pP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（2）公务用车运行维护费2017年预算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12.6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3B1703" w:rsidRPr="00EF7281">
        <w:rPr>
          <w:rFonts w:ascii="仿宋" w:eastAsia="仿宋" w:hAnsi="宋体" w:cs="宋体" w:hint="eastAsia"/>
          <w:kern w:val="0"/>
          <w:sz w:val="20"/>
          <w:szCs w:val="20"/>
        </w:rPr>
        <w:t>减少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1.6</w:t>
      </w:r>
      <w:r w:rsidRPr="00EF7281">
        <w:rPr>
          <w:rFonts w:ascii="仿宋" w:eastAsia="仿宋" w:hAnsi="宋体" w:cs="宋体" w:hint="eastAsia"/>
          <w:kern w:val="0"/>
          <w:sz w:val="20"/>
          <w:szCs w:val="20"/>
        </w:rPr>
        <w:t>万元，同比</w:t>
      </w:r>
      <w:r w:rsidR="003B1703" w:rsidRPr="00EF7281">
        <w:rPr>
          <w:rFonts w:ascii="仿宋" w:eastAsia="仿宋" w:hAnsi="宋体" w:cs="宋体" w:hint="eastAsia"/>
          <w:kern w:val="0"/>
          <w:sz w:val="20"/>
          <w:szCs w:val="20"/>
        </w:rPr>
        <w:t>下降原因：</w:t>
      </w:r>
      <w:r w:rsidR="00F8340E" w:rsidRPr="00EF7281">
        <w:rPr>
          <w:rFonts w:ascii="仿宋" w:eastAsia="仿宋" w:hAnsi="宋体" w:cs="宋体" w:hint="eastAsia"/>
          <w:kern w:val="0"/>
          <w:sz w:val="20"/>
          <w:szCs w:val="20"/>
        </w:rPr>
        <w:t>全面实行公务用车改革制度，公务用车减少，费用降低。</w:t>
      </w:r>
    </w:p>
    <w:p w:rsidR="000C2A11" w:rsidRDefault="000C2A11">
      <w:pPr>
        <w:rPr>
          <w:rFonts w:hint="eastAsia"/>
        </w:rPr>
      </w:pPr>
    </w:p>
    <w:p w:rsidR="00AC52F8" w:rsidRDefault="00AC52F8">
      <w:pPr>
        <w:rPr>
          <w:rFonts w:hint="eastAsia"/>
          <w:b/>
        </w:rPr>
      </w:pPr>
      <w:r w:rsidRPr="00AC52F8">
        <w:rPr>
          <w:rFonts w:hint="eastAsia"/>
          <w:b/>
        </w:rPr>
        <w:t>第四部分：名词解释</w:t>
      </w:r>
    </w:p>
    <w:p w:rsidR="00365E25" w:rsidRPr="00365E25" w:rsidRDefault="00AC52F8" w:rsidP="00365E25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kern w:val="0"/>
          <w:sz w:val="20"/>
          <w:szCs w:val="20"/>
        </w:rPr>
      </w:pPr>
      <w:r w:rsidRPr="00365E25">
        <w:rPr>
          <w:rFonts w:ascii="仿宋" w:eastAsia="仿宋" w:hAnsi="宋体" w:cs="宋体" w:hint="eastAsia"/>
          <w:kern w:val="0"/>
          <w:sz w:val="20"/>
          <w:szCs w:val="20"/>
        </w:rPr>
        <w:t>（一）</w:t>
      </w:r>
      <w:r w:rsidR="00365E25" w:rsidRPr="00365E25">
        <w:rPr>
          <w:rFonts w:ascii="仿宋" w:eastAsia="仿宋" w:hAnsi="宋体" w:cs="宋体" w:hint="eastAsia"/>
          <w:kern w:val="0"/>
          <w:sz w:val="20"/>
          <w:szCs w:val="20"/>
        </w:rPr>
        <w:t>结余分配：指事业单位按规定提取的职工福利基金、事业基金和缴纳的所得税。</w:t>
      </w:r>
    </w:p>
    <w:p w:rsidR="00AC52F8" w:rsidRPr="00365E25" w:rsidRDefault="00AC52F8" w:rsidP="00365E25">
      <w:pPr>
        <w:widowControl/>
        <w:spacing w:line="540" w:lineRule="atLeast"/>
        <w:ind w:firstLine="560"/>
        <w:jc w:val="left"/>
        <w:rPr>
          <w:rFonts w:ascii="仿宋" w:eastAsia="仿宋" w:hAnsi="宋体" w:cs="宋体"/>
          <w:b/>
          <w:kern w:val="0"/>
          <w:sz w:val="20"/>
          <w:szCs w:val="20"/>
        </w:rPr>
      </w:pPr>
    </w:p>
    <w:sectPr w:rsidR="00AC52F8" w:rsidRPr="00365E25" w:rsidSect="00257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2EE" w:rsidRDefault="008442EE" w:rsidP="005A1FB7">
      <w:r>
        <w:separator/>
      </w:r>
    </w:p>
  </w:endnote>
  <w:endnote w:type="continuationSeparator" w:id="1">
    <w:p w:rsidR="008442EE" w:rsidRDefault="008442EE" w:rsidP="005A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ˎ̥,Verd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2EE" w:rsidRDefault="008442EE" w:rsidP="005A1FB7">
      <w:r>
        <w:separator/>
      </w:r>
    </w:p>
  </w:footnote>
  <w:footnote w:type="continuationSeparator" w:id="1">
    <w:p w:rsidR="008442EE" w:rsidRDefault="008442EE" w:rsidP="005A1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FB7"/>
    <w:rsid w:val="0002143D"/>
    <w:rsid w:val="000418B0"/>
    <w:rsid w:val="000B4235"/>
    <w:rsid w:val="000C2A11"/>
    <w:rsid w:val="000F0058"/>
    <w:rsid w:val="0010618F"/>
    <w:rsid w:val="00142AD8"/>
    <w:rsid w:val="00142D66"/>
    <w:rsid w:val="00186B2E"/>
    <w:rsid w:val="001C6D02"/>
    <w:rsid w:val="00233B3B"/>
    <w:rsid w:val="002576C5"/>
    <w:rsid w:val="002D24A2"/>
    <w:rsid w:val="003249D8"/>
    <w:rsid w:val="00365E25"/>
    <w:rsid w:val="00381B07"/>
    <w:rsid w:val="00395853"/>
    <w:rsid w:val="003B1703"/>
    <w:rsid w:val="003C04BF"/>
    <w:rsid w:val="003E3F49"/>
    <w:rsid w:val="004758B5"/>
    <w:rsid w:val="004B2F21"/>
    <w:rsid w:val="004E5358"/>
    <w:rsid w:val="00523AAD"/>
    <w:rsid w:val="00550F43"/>
    <w:rsid w:val="00580FC6"/>
    <w:rsid w:val="005A1FB7"/>
    <w:rsid w:val="005B0566"/>
    <w:rsid w:val="0065324A"/>
    <w:rsid w:val="0066468D"/>
    <w:rsid w:val="00666E52"/>
    <w:rsid w:val="006939B5"/>
    <w:rsid w:val="006973B6"/>
    <w:rsid w:val="006C0753"/>
    <w:rsid w:val="006D702A"/>
    <w:rsid w:val="006F1E25"/>
    <w:rsid w:val="007077CF"/>
    <w:rsid w:val="007946EF"/>
    <w:rsid w:val="007B1AC4"/>
    <w:rsid w:val="007C1D76"/>
    <w:rsid w:val="007C544C"/>
    <w:rsid w:val="00804B83"/>
    <w:rsid w:val="00811901"/>
    <w:rsid w:val="00824D73"/>
    <w:rsid w:val="008442EE"/>
    <w:rsid w:val="0086208E"/>
    <w:rsid w:val="0087370F"/>
    <w:rsid w:val="008F14E1"/>
    <w:rsid w:val="009670EA"/>
    <w:rsid w:val="00994770"/>
    <w:rsid w:val="00A35EC4"/>
    <w:rsid w:val="00A737E4"/>
    <w:rsid w:val="00A941F5"/>
    <w:rsid w:val="00AB69BF"/>
    <w:rsid w:val="00AC52F8"/>
    <w:rsid w:val="00AE655D"/>
    <w:rsid w:val="00AF72C3"/>
    <w:rsid w:val="00B669CF"/>
    <w:rsid w:val="00BA435B"/>
    <w:rsid w:val="00BA71F0"/>
    <w:rsid w:val="00CF7EAD"/>
    <w:rsid w:val="00D171C4"/>
    <w:rsid w:val="00D2758A"/>
    <w:rsid w:val="00D33828"/>
    <w:rsid w:val="00D460A7"/>
    <w:rsid w:val="00D959D8"/>
    <w:rsid w:val="00E0033C"/>
    <w:rsid w:val="00E051BA"/>
    <w:rsid w:val="00E14571"/>
    <w:rsid w:val="00E14869"/>
    <w:rsid w:val="00E14B29"/>
    <w:rsid w:val="00ED2B20"/>
    <w:rsid w:val="00EE2FF3"/>
    <w:rsid w:val="00EE6686"/>
    <w:rsid w:val="00EF5C53"/>
    <w:rsid w:val="00EF7281"/>
    <w:rsid w:val="00F065D7"/>
    <w:rsid w:val="00F43BDB"/>
    <w:rsid w:val="00F8340E"/>
    <w:rsid w:val="00F94F2B"/>
    <w:rsid w:val="00FA0A6C"/>
    <w:rsid w:val="00FB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1F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1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A1FB7"/>
    <w:rPr>
      <w:b/>
      <w:bCs/>
    </w:rPr>
  </w:style>
  <w:style w:type="paragraph" w:customStyle="1" w:styleId="1">
    <w:name w:val="正文1"/>
    <w:basedOn w:val="a"/>
    <w:link w:val="1Char"/>
    <w:rsid w:val="007C544C"/>
    <w:pPr>
      <w:widowControl/>
    </w:pPr>
    <w:rPr>
      <w:rFonts w:ascii="Times New Roman" w:eastAsia="Times New Roman" w:hAnsi="Times New Roman" w:cs="Times New Roman"/>
      <w:kern w:val="0"/>
      <w:szCs w:val="20"/>
      <w:lang w:val="zh-CN"/>
    </w:rPr>
  </w:style>
  <w:style w:type="character" w:customStyle="1" w:styleId="1Char">
    <w:name w:val="正文1 Char"/>
    <w:basedOn w:val="a0"/>
    <w:link w:val="1"/>
    <w:rsid w:val="007C544C"/>
    <w:rPr>
      <w:rFonts w:ascii="Times New Roman" w:eastAsia="Times New Roman" w:hAnsi="Times New Roman" w:cs="Times New Roman"/>
      <w:kern w:val="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9649">
                  <w:marLeft w:val="0"/>
                  <w:marRight w:val="0"/>
                  <w:marTop w:val="0"/>
                  <w:marBottom w:val="0"/>
                  <w:divBdr>
                    <w:top w:val="single" w:sz="4" w:space="0" w:color="F49D3C"/>
                    <w:left w:val="single" w:sz="4" w:space="0" w:color="F49D3C"/>
                    <w:bottom w:val="single" w:sz="4" w:space="25" w:color="F49D3C"/>
                    <w:right w:val="single" w:sz="4" w:space="0" w:color="F49D3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6</Pages>
  <Words>541</Words>
  <Characters>3087</Characters>
  <Application>Microsoft Office Word</Application>
  <DocSecurity>0</DocSecurity>
  <Lines>25</Lines>
  <Paragraphs>7</Paragraphs>
  <ScaleCrop>false</ScaleCrop>
  <Company>微软中国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64</cp:revision>
  <cp:lastPrinted>2017-02-08T10:00:00Z</cp:lastPrinted>
  <dcterms:created xsi:type="dcterms:W3CDTF">2017-02-08T01:48:00Z</dcterms:created>
  <dcterms:modified xsi:type="dcterms:W3CDTF">2017-10-26T03:02:00Z</dcterms:modified>
</cp:coreProperties>
</file>