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E26" w:rsidRDefault="00AC5E26">
      <w:pPr>
        <w:pStyle w:val="p0"/>
        <w:widowControl w:val="0"/>
        <w:adjustRightInd w:val="0"/>
        <w:snapToGrid w:val="0"/>
        <w:rPr>
          <w:rFonts w:ascii="仿宋" w:eastAsia="仿宋" w:hAnsi="仿宋" w:cs="仿宋"/>
          <w:kern w:val="2"/>
          <w:sz w:val="32"/>
          <w:szCs w:val="32"/>
        </w:rPr>
      </w:pPr>
      <w:r>
        <w:rPr>
          <w:rFonts w:ascii="宋体" w:hAnsi="宋体" w:cs="宋体" w:hint="eastAsia"/>
          <w:kern w:val="2"/>
          <w:sz w:val="32"/>
          <w:szCs w:val="32"/>
        </w:rPr>
        <w:t>行政权力事项实施清单</w:t>
      </w:r>
    </w:p>
    <w:p w:rsidR="00AC5E26" w:rsidRPr="00CE2976" w:rsidRDefault="00AC5E26">
      <w:pPr>
        <w:spacing w:line="560" w:lineRule="exact"/>
        <w:jc w:val="center"/>
        <w:rPr>
          <w:rFonts w:ascii="方正小标宋_GBK" w:eastAsia="方正小标宋_GBK" w:hAnsi="?????" w:cs="?????"/>
          <w:bCs/>
          <w:sz w:val="44"/>
          <w:szCs w:val="44"/>
        </w:rPr>
      </w:pPr>
      <w:r w:rsidRPr="00CE2976">
        <w:rPr>
          <w:rFonts w:ascii="方正小标宋_GBK" w:eastAsia="方正小标宋_GBK" w:hAnsi="宋体" w:cs="宋体" w:hint="eastAsia"/>
          <w:bCs/>
          <w:kern w:val="0"/>
          <w:sz w:val="44"/>
          <w:szCs w:val="44"/>
        </w:rPr>
        <w:t>开展农业机械安全生产检查</w:t>
      </w:r>
    </w:p>
    <w:p w:rsidR="00AC5E26" w:rsidRDefault="00AC5E26">
      <w:pPr>
        <w:pStyle w:val="p0"/>
        <w:widowControl w:val="0"/>
        <w:adjustRightInd w:val="0"/>
        <w:snapToGrid w:val="0"/>
        <w:spacing w:line="240" w:lineRule="exact"/>
        <w:jc w:val="center"/>
        <w:rPr>
          <w:rFonts w:ascii="宋体"/>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4"/>
        <w:gridCol w:w="1613"/>
        <w:gridCol w:w="1442"/>
        <w:gridCol w:w="122"/>
        <w:gridCol w:w="5251"/>
      </w:tblGrid>
      <w:tr w:rsidR="00AC5E26">
        <w:trPr>
          <w:trHeight w:val="454"/>
          <w:jc w:val="center"/>
        </w:trPr>
        <w:tc>
          <w:tcPr>
            <w:tcW w:w="644" w:type="dxa"/>
            <w:vAlign w:val="center"/>
          </w:tcPr>
          <w:p w:rsidR="00AC5E26" w:rsidRDefault="00AC5E26">
            <w:pPr>
              <w:spacing w:line="400" w:lineRule="exact"/>
              <w:jc w:val="center"/>
              <w:rPr>
                <w:rFonts w:ascii="方正小标宋简体" w:eastAsia="方正小标宋简体"/>
                <w:kern w:val="1"/>
                <w:sz w:val="28"/>
                <w:szCs w:val="28"/>
              </w:rPr>
            </w:pPr>
            <w:r>
              <w:rPr>
                <w:rFonts w:eastAsia="方正小标宋简体"/>
                <w:kern w:val="1"/>
                <w:sz w:val="28"/>
                <w:szCs w:val="28"/>
              </w:rPr>
              <w:t>1</w:t>
            </w:r>
          </w:p>
        </w:tc>
        <w:tc>
          <w:tcPr>
            <w:tcW w:w="1613" w:type="dxa"/>
          </w:tcPr>
          <w:p w:rsidR="00AC5E26" w:rsidRDefault="00AC5E26">
            <w:pPr>
              <w:spacing w:line="4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事项类型</w:t>
            </w:r>
          </w:p>
        </w:tc>
        <w:tc>
          <w:tcPr>
            <w:tcW w:w="6815" w:type="dxa"/>
            <w:gridSpan w:val="3"/>
            <w:vAlign w:val="center"/>
          </w:tcPr>
          <w:p w:rsidR="00AC5E26" w:rsidRDefault="00AC5E26" w:rsidP="00AC5E26">
            <w:pPr>
              <w:spacing w:line="400" w:lineRule="exact"/>
              <w:ind w:firstLineChars="200" w:firstLine="31680"/>
              <w:rPr>
                <w:szCs w:val="21"/>
              </w:rPr>
            </w:pPr>
            <w:r>
              <w:rPr>
                <w:rFonts w:cs="宋体" w:hint="eastAsia"/>
                <w:snapToGrid w:val="0"/>
                <w:kern w:val="0"/>
                <w:szCs w:val="21"/>
              </w:rPr>
              <w:t>行政检查</w:t>
            </w:r>
          </w:p>
        </w:tc>
      </w:tr>
      <w:tr w:rsidR="00AC5E26">
        <w:trPr>
          <w:trHeight w:val="454"/>
          <w:jc w:val="center"/>
        </w:trPr>
        <w:tc>
          <w:tcPr>
            <w:tcW w:w="644" w:type="dxa"/>
            <w:vAlign w:val="center"/>
          </w:tcPr>
          <w:p w:rsidR="00AC5E26" w:rsidRDefault="00AC5E26">
            <w:pPr>
              <w:spacing w:line="400" w:lineRule="exact"/>
              <w:jc w:val="center"/>
              <w:rPr>
                <w:rFonts w:ascii="方正小标宋简体" w:eastAsia="方正小标宋简体"/>
                <w:kern w:val="1"/>
                <w:sz w:val="28"/>
                <w:szCs w:val="28"/>
              </w:rPr>
            </w:pPr>
            <w:r>
              <w:rPr>
                <w:rFonts w:eastAsia="方正小标宋简体"/>
                <w:kern w:val="1"/>
                <w:sz w:val="28"/>
                <w:szCs w:val="28"/>
              </w:rPr>
              <w:t>2</w:t>
            </w:r>
          </w:p>
        </w:tc>
        <w:tc>
          <w:tcPr>
            <w:tcW w:w="1613" w:type="dxa"/>
          </w:tcPr>
          <w:p w:rsidR="00AC5E26" w:rsidRDefault="00AC5E26">
            <w:pPr>
              <w:spacing w:line="4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基本编码</w:t>
            </w:r>
          </w:p>
        </w:tc>
        <w:tc>
          <w:tcPr>
            <w:tcW w:w="6815" w:type="dxa"/>
            <w:gridSpan w:val="3"/>
            <w:vAlign w:val="center"/>
          </w:tcPr>
          <w:p w:rsidR="00AC5E26" w:rsidRDefault="00AC5E26" w:rsidP="00AC5E26">
            <w:pPr>
              <w:spacing w:line="400" w:lineRule="exact"/>
              <w:ind w:firstLineChars="200" w:firstLine="31680"/>
              <w:jc w:val="left"/>
              <w:rPr>
                <w:szCs w:val="21"/>
              </w:rPr>
            </w:pPr>
          </w:p>
        </w:tc>
      </w:tr>
      <w:tr w:rsidR="00AC5E26">
        <w:trPr>
          <w:trHeight w:val="454"/>
          <w:jc w:val="center"/>
        </w:trPr>
        <w:tc>
          <w:tcPr>
            <w:tcW w:w="644" w:type="dxa"/>
            <w:vAlign w:val="center"/>
          </w:tcPr>
          <w:p w:rsidR="00AC5E26" w:rsidRDefault="00AC5E26">
            <w:pPr>
              <w:spacing w:line="400" w:lineRule="exact"/>
              <w:jc w:val="center"/>
              <w:rPr>
                <w:rFonts w:ascii="方正小标宋简体" w:eastAsia="方正小标宋简体"/>
                <w:kern w:val="1"/>
                <w:sz w:val="28"/>
                <w:szCs w:val="28"/>
              </w:rPr>
            </w:pPr>
            <w:r>
              <w:rPr>
                <w:rFonts w:eastAsia="方正小标宋简体"/>
                <w:kern w:val="1"/>
                <w:sz w:val="28"/>
                <w:szCs w:val="28"/>
              </w:rPr>
              <w:t>3</w:t>
            </w:r>
          </w:p>
        </w:tc>
        <w:tc>
          <w:tcPr>
            <w:tcW w:w="1613" w:type="dxa"/>
          </w:tcPr>
          <w:p w:rsidR="00AC5E26" w:rsidRDefault="00AC5E26">
            <w:pPr>
              <w:spacing w:line="4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实施编码</w:t>
            </w:r>
          </w:p>
        </w:tc>
        <w:tc>
          <w:tcPr>
            <w:tcW w:w="6815" w:type="dxa"/>
            <w:gridSpan w:val="3"/>
            <w:vAlign w:val="center"/>
          </w:tcPr>
          <w:p w:rsidR="00AC5E26" w:rsidRDefault="00AC5E26" w:rsidP="00AC5E26">
            <w:pPr>
              <w:spacing w:line="400" w:lineRule="exact"/>
              <w:ind w:firstLineChars="200" w:firstLine="31680"/>
              <w:jc w:val="left"/>
              <w:rPr>
                <w:szCs w:val="21"/>
              </w:rPr>
            </w:pPr>
          </w:p>
        </w:tc>
      </w:tr>
      <w:tr w:rsidR="00AC5E26">
        <w:trPr>
          <w:trHeight w:val="454"/>
          <w:jc w:val="center"/>
        </w:trPr>
        <w:tc>
          <w:tcPr>
            <w:tcW w:w="644" w:type="dxa"/>
            <w:vMerge w:val="restart"/>
            <w:vAlign w:val="center"/>
          </w:tcPr>
          <w:p w:rsidR="00AC5E26" w:rsidRDefault="00AC5E26">
            <w:pPr>
              <w:spacing w:line="400" w:lineRule="exact"/>
              <w:jc w:val="center"/>
              <w:rPr>
                <w:rFonts w:ascii="方正小标宋简体" w:eastAsia="方正小标宋简体"/>
                <w:kern w:val="1"/>
                <w:sz w:val="28"/>
                <w:szCs w:val="28"/>
              </w:rPr>
            </w:pPr>
            <w:r>
              <w:rPr>
                <w:rFonts w:eastAsia="方正小标宋简体"/>
                <w:kern w:val="1"/>
                <w:sz w:val="28"/>
                <w:szCs w:val="28"/>
              </w:rPr>
              <w:t>4</w:t>
            </w:r>
          </w:p>
        </w:tc>
        <w:tc>
          <w:tcPr>
            <w:tcW w:w="1613" w:type="dxa"/>
            <w:vMerge w:val="restart"/>
            <w:vAlign w:val="center"/>
          </w:tcPr>
          <w:p w:rsidR="00AC5E26" w:rsidRDefault="00AC5E26">
            <w:pPr>
              <w:spacing w:line="4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事项名称</w:t>
            </w:r>
          </w:p>
        </w:tc>
        <w:tc>
          <w:tcPr>
            <w:tcW w:w="1442"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主项名称</w:t>
            </w:r>
          </w:p>
        </w:tc>
        <w:tc>
          <w:tcPr>
            <w:tcW w:w="5373" w:type="dxa"/>
            <w:gridSpan w:val="2"/>
            <w:vAlign w:val="center"/>
          </w:tcPr>
          <w:p w:rsidR="00AC5E26" w:rsidRDefault="00AC5E26" w:rsidP="00AC5E26">
            <w:pPr>
              <w:widowControl/>
              <w:spacing w:line="400" w:lineRule="exact"/>
              <w:ind w:firstLineChars="200" w:firstLine="31680"/>
              <w:rPr>
                <w:szCs w:val="21"/>
              </w:rPr>
            </w:pPr>
            <w:r>
              <w:rPr>
                <w:rFonts w:cs="宋体" w:hint="eastAsia"/>
                <w:snapToGrid w:val="0"/>
                <w:kern w:val="0"/>
                <w:szCs w:val="21"/>
              </w:rPr>
              <w:t>开展农业机械安全生产检查</w:t>
            </w:r>
          </w:p>
        </w:tc>
      </w:tr>
      <w:tr w:rsidR="00AC5E26">
        <w:trPr>
          <w:trHeight w:val="454"/>
          <w:jc w:val="center"/>
        </w:trPr>
        <w:tc>
          <w:tcPr>
            <w:tcW w:w="644" w:type="dxa"/>
            <w:vMerge/>
            <w:vAlign w:val="center"/>
          </w:tcPr>
          <w:p w:rsidR="00AC5E26" w:rsidRDefault="00AC5E26">
            <w:pPr>
              <w:spacing w:line="400" w:lineRule="exact"/>
              <w:jc w:val="center"/>
              <w:rPr>
                <w:rFonts w:ascii="方正小标宋简体" w:eastAsia="方正小标宋简体"/>
                <w:sz w:val="28"/>
                <w:szCs w:val="28"/>
              </w:rPr>
            </w:pPr>
          </w:p>
        </w:tc>
        <w:tc>
          <w:tcPr>
            <w:tcW w:w="1613" w:type="dxa"/>
            <w:vMerge/>
            <w:vAlign w:val="center"/>
          </w:tcPr>
          <w:p w:rsidR="00AC5E26" w:rsidRDefault="00AC5E26">
            <w:pPr>
              <w:spacing w:line="400" w:lineRule="exact"/>
              <w:jc w:val="center"/>
              <w:rPr>
                <w:rFonts w:ascii="方正小标宋简体" w:eastAsia="方正小标宋简体"/>
                <w:sz w:val="28"/>
                <w:szCs w:val="28"/>
              </w:rPr>
            </w:pPr>
          </w:p>
        </w:tc>
        <w:tc>
          <w:tcPr>
            <w:tcW w:w="1442" w:type="dxa"/>
            <w:tcBorders>
              <w:bottom w:val="nil"/>
            </w:tcBorders>
            <w:vAlign w:val="center"/>
          </w:tcPr>
          <w:p w:rsidR="00AC5E26" w:rsidRDefault="00AC5E26">
            <w:pPr>
              <w:widowControl/>
              <w:spacing w:line="400" w:lineRule="exact"/>
              <w:jc w:val="center"/>
              <w:rPr>
                <w:rFonts w:cs="宋体"/>
                <w:snapToGrid w:val="0"/>
                <w:kern w:val="0"/>
                <w:sz w:val="28"/>
                <w:szCs w:val="28"/>
              </w:rPr>
            </w:pPr>
            <w:r>
              <w:rPr>
                <w:rFonts w:ascii="方正小标宋简体" w:eastAsia="方正小标宋简体" w:hint="eastAsia"/>
                <w:sz w:val="28"/>
                <w:szCs w:val="28"/>
              </w:rPr>
              <w:t>子项名称</w:t>
            </w:r>
          </w:p>
        </w:tc>
        <w:tc>
          <w:tcPr>
            <w:tcW w:w="5373" w:type="dxa"/>
            <w:gridSpan w:val="2"/>
            <w:vAlign w:val="center"/>
          </w:tcPr>
          <w:p w:rsidR="00AC5E26" w:rsidRDefault="00AC5E26" w:rsidP="00AC5E26">
            <w:pPr>
              <w:widowControl/>
              <w:spacing w:line="400" w:lineRule="exact"/>
              <w:ind w:firstLineChars="200" w:firstLine="31680"/>
              <w:jc w:val="left"/>
              <w:rPr>
                <w:rFonts w:cs="宋体"/>
                <w:snapToGrid w:val="0"/>
                <w:kern w:val="0"/>
                <w:szCs w:val="21"/>
              </w:rPr>
            </w:pPr>
          </w:p>
        </w:tc>
      </w:tr>
      <w:tr w:rsidR="00AC5E26">
        <w:trPr>
          <w:trHeight w:val="454"/>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5</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实施主体</w:t>
            </w:r>
          </w:p>
        </w:tc>
        <w:tc>
          <w:tcPr>
            <w:tcW w:w="6815" w:type="dxa"/>
            <w:gridSpan w:val="3"/>
            <w:vAlign w:val="center"/>
          </w:tcPr>
          <w:p w:rsidR="00AC5E26" w:rsidRDefault="00AC5E26" w:rsidP="00AC5E26">
            <w:pPr>
              <w:spacing w:line="400" w:lineRule="exact"/>
              <w:ind w:firstLineChars="200" w:firstLine="31680"/>
              <w:rPr>
                <w:szCs w:val="21"/>
              </w:rPr>
            </w:pPr>
            <w:r w:rsidRPr="00C32050">
              <w:rPr>
                <w:rFonts w:hint="eastAsia"/>
                <w:kern w:val="1"/>
                <w:szCs w:val="21"/>
              </w:rPr>
              <w:t>融安县农业机械化管理局</w:t>
            </w:r>
          </w:p>
        </w:tc>
      </w:tr>
      <w:tr w:rsidR="00AC5E26">
        <w:trPr>
          <w:trHeight w:val="454"/>
          <w:jc w:val="center"/>
        </w:trPr>
        <w:tc>
          <w:tcPr>
            <w:tcW w:w="644" w:type="dxa"/>
            <w:vAlign w:val="center"/>
          </w:tcPr>
          <w:p w:rsidR="00AC5E26" w:rsidRDefault="00AC5E26">
            <w:pPr>
              <w:spacing w:line="400" w:lineRule="exact"/>
              <w:jc w:val="center"/>
              <w:rPr>
                <w:rFonts w:ascii="方正小标宋简体" w:eastAsia="方正小标宋简体"/>
                <w:kern w:val="1"/>
                <w:sz w:val="28"/>
                <w:szCs w:val="28"/>
              </w:rPr>
            </w:pPr>
            <w:r>
              <w:rPr>
                <w:rFonts w:eastAsia="方正小标宋简体"/>
                <w:kern w:val="1"/>
                <w:sz w:val="28"/>
                <w:szCs w:val="28"/>
              </w:rPr>
              <w:t>6</w:t>
            </w:r>
          </w:p>
        </w:tc>
        <w:tc>
          <w:tcPr>
            <w:tcW w:w="1613" w:type="dxa"/>
            <w:vAlign w:val="center"/>
          </w:tcPr>
          <w:p w:rsidR="00AC5E26" w:rsidRDefault="00AC5E26">
            <w:pPr>
              <w:spacing w:line="4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实施主体性质</w:t>
            </w:r>
          </w:p>
        </w:tc>
        <w:tc>
          <w:tcPr>
            <w:tcW w:w="6815" w:type="dxa"/>
            <w:gridSpan w:val="3"/>
            <w:vAlign w:val="center"/>
          </w:tcPr>
          <w:p w:rsidR="00AC5E26" w:rsidRDefault="00AC5E26" w:rsidP="00AC5E26">
            <w:pPr>
              <w:spacing w:line="400" w:lineRule="exact"/>
              <w:ind w:firstLineChars="200" w:firstLine="31680"/>
              <w:rPr>
                <w:kern w:val="1"/>
                <w:szCs w:val="21"/>
              </w:rPr>
            </w:pPr>
            <w:r>
              <w:rPr>
                <w:rFonts w:hint="eastAsia"/>
                <w:szCs w:val="21"/>
              </w:rPr>
              <w:t>法定机关</w:t>
            </w:r>
          </w:p>
        </w:tc>
      </w:tr>
      <w:tr w:rsidR="00AC5E26">
        <w:trPr>
          <w:trHeight w:val="454"/>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7</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承办机构</w:t>
            </w:r>
          </w:p>
        </w:tc>
        <w:tc>
          <w:tcPr>
            <w:tcW w:w="6815" w:type="dxa"/>
            <w:gridSpan w:val="3"/>
            <w:vAlign w:val="center"/>
          </w:tcPr>
          <w:p w:rsidR="00AC5E26" w:rsidRDefault="00AC5E26" w:rsidP="00AC5E26">
            <w:pPr>
              <w:spacing w:line="400" w:lineRule="exact"/>
              <w:ind w:firstLineChars="200" w:firstLine="31680"/>
              <w:rPr>
                <w:szCs w:val="21"/>
              </w:rPr>
            </w:pPr>
            <w:r w:rsidRPr="00B1045F">
              <w:rPr>
                <w:rFonts w:hint="eastAsia"/>
                <w:szCs w:val="21"/>
              </w:rPr>
              <w:t>融安县农机安全监理站</w:t>
            </w:r>
          </w:p>
        </w:tc>
      </w:tr>
      <w:tr w:rsidR="00AC5E26">
        <w:trPr>
          <w:trHeight w:val="454"/>
          <w:jc w:val="center"/>
        </w:trPr>
        <w:tc>
          <w:tcPr>
            <w:tcW w:w="644" w:type="dxa"/>
            <w:vMerge w:val="restart"/>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8</w:t>
            </w:r>
          </w:p>
        </w:tc>
        <w:tc>
          <w:tcPr>
            <w:tcW w:w="1613" w:type="dxa"/>
            <w:vMerge w:val="restart"/>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咨询及</w:t>
            </w:r>
          </w:p>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监督电话</w:t>
            </w:r>
          </w:p>
        </w:tc>
        <w:tc>
          <w:tcPr>
            <w:tcW w:w="1564" w:type="dxa"/>
            <w:gridSpan w:val="2"/>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咨询电话</w:t>
            </w:r>
          </w:p>
        </w:tc>
        <w:tc>
          <w:tcPr>
            <w:tcW w:w="5251" w:type="dxa"/>
            <w:vAlign w:val="center"/>
          </w:tcPr>
          <w:p w:rsidR="00AC5E26" w:rsidRDefault="00AC5E26" w:rsidP="00AC5E26">
            <w:pPr>
              <w:spacing w:line="400" w:lineRule="exact"/>
              <w:ind w:firstLineChars="200" w:firstLine="31680"/>
              <w:rPr>
                <w:szCs w:val="21"/>
              </w:rPr>
            </w:pPr>
            <w:r>
              <w:rPr>
                <w:szCs w:val="21"/>
              </w:rPr>
              <w:t>0772-8112527</w:t>
            </w:r>
          </w:p>
        </w:tc>
      </w:tr>
      <w:tr w:rsidR="00AC5E26">
        <w:trPr>
          <w:trHeight w:val="454"/>
          <w:jc w:val="center"/>
        </w:trPr>
        <w:tc>
          <w:tcPr>
            <w:tcW w:w="644" w:type="dxa"/>
            <w:vMerge/>
            <w:vAlign w:val="center"/>
          </w:tcPr>
          <w:p w:rsidR="00AC5E26" w:rsidRDefault="00AC5E26">
            <w:pPr>
              <w:spacing w:line="400" w:lineRule="exact"/>
              <w:jc w:val="center"/>
              <w:rPr>
                <w:rFonts w:ascii="方正小标宋简体" w:eastAsia="方正小标宋简体"/>
                <w:sz w:val="28"/>
                <w:szCs w:val="28"/>
              </w:rPr>
            </w:pPr>
          </w:p>
        </w:tc>
        <w:tc>
          <w:tcPr>
            <w:tcW w:w="1613" w:type="dxa"/>
            <w:vMerge/>
          </w:tcPr>
          <w:p w:rsidR="00AC5E26" w:rsidRDefault="00AC5E26">
            <w:pPr>
              <w:spacing w:line="400" w:lineRule="exact"/>
              <w:jc w:val="center"/>
              <w:rPr>
                <w:rFonts w:ascii="方正小标宋简体" w:eastAsia="方正小标宋简体"/>
                <w:sz w:val="28"/>
                <w:szCs w:val="28"/>
              </w:rPr>
            </w:pPr>
          </w:p>
        </w:tc>
        <w:tc>
          <w:tcPr>
            <w:tcW w:w="1564" w:type="dxa"/>
            <w:gridSpan w:val="2"/>
            <w:tcBorders>
              <w:bottom w:val="nil"/>
            </w:tcBorders>
            <w:vAlign w:val="center"/>
          </w:tcPr>
          <w:p w:rsidR="00AC5E26" w:rsidRDefault="00AC5E26">
            <w:pPr>
              <w:spacing w:line="400" w:lineRule="exact"/>
              <w:jc w:val="center"/>
              <w:rPr>
                <w:sz w:val="28"/>
                <w:szCs w:val="28"/>
              </w:rPr>
            </w:pPr>
            <w:r>
              <w:rPr>
                <w:rFonts w:ascii="方正小标宋简体" w:eastAsia="方正小标宋简体" w:hint="eastAsia"/>
                <w:sz w:val="28"/>
                <w:szCs w:val="28"/>
              </w:rPr>
              <w:t>监督电话</w:t>
            </w:r>
          </w:p>
        </w:tc>
        <w:tc>
          <w:tcPr>
            <w:tcW w:w="5251" w:type="dxa"/>
            <w:vAlign w:val="center"/>
          </w:tcPr>
          <w:p w:rsidR="00AC5E26" w:rsidRDefault="00AC5E26" w:rsidP="00AC5E26">
            <w:pPr>
              <w:spacing w:line="400" w:lineRule="exact"/>
              <w:ind w:firstLineChars="200" w:firstLine="31680"/>
              <w:rPr>
                <w:szCs w:val="21"/>
              </w:rPr>
            </w:pPr>
            <w:r>
              <w:rPr>
                <w:szCs w:val="21"/>
              </w:rPr>
              <w:t>0772-8112185</w:t>
            </w:r>
          </w:p>
        </w:tc>
      </w:tr>
      <w:tr w:rsidR="00AC5E26">
        <w:trPr>
          <w:trHeight w:val="1344"/>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9</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设定依据</w:t>
            </w:r>
          </w:p>
        </w:tc>
        <w:tc>
          <w:tcPr>
            <w:tcW w:w="6815" w:type="dxa"/>
            <w:gridSpan w:val="3"/>
            <w:vAlign w:val="center"/>
          </w:tcPr>
          <w:p w:rsidR="00AC5E26" w:rsidRDefault="00AC5E26" w:rsidP="00AC5E26">
            <w:pPr>
              <w:widowControl/>
              <w:spacing w:line="400" w:lineRule="exact"/>
              <w:ind w:firstLineChars="200" w:firstLine="31680"/>
              <w:rPr>
                <w:rFonts w:ascii="宋体" w:cs="宋体"/>
                <w:kern w:val="0"/>
                <w:szCs w:val="21"/>
              </w:rPr>
            </w:pPr>
            <w:r>
              <w:rPr>
                <w:rFonts w:ascii="宋体" w:hAnsi="宋体" w:cs="宋体"/>
                <w:kern w:val="0"/>
                <w:szCs w:val="21"/>
              </w:rPr>
              <w:t>1.</w:t>
            </w:r>
            <w:r>
              <w:rPr>
                <w:rFonts w:ascii="宋体" w:hAnsi="宋体" w:hint="eastAsia"/>
                <w:szCs w:val="21"/>
              </w:rPr>
              <w:t>《农业机械安全监督管理条例》（</w:t>
            </w:r>
            <w:smartTag w:uri="urn:schemas-microsoft-com:office:smarttags" w:element="chsdate">
              <w:smartTagPr>
                <w:attr w:name="IsROCDate" w:val="False"/>
                <w:attr w:name="IsLunarDate" w:val="False"/>
                <w:attr w:name="Day" w:val="17"/>
                <w:attr w:name="Month" w:val="9"/>
                <w:attr w:name="Year" w:val="2009"/>
              </w:smartTagPr>
              <w:r>
                <w:rPr>
                  <w:rFonts w:ascii="宋体" w:hAnsi="宋体"/>
                  <w:szCs w:val="21"/>
                </w:rPr>
                <w:t>2009</w:t>
              </w:r>
              <w:r>
                <w:rPr>
                  <w:rFonts w:ascii="宋体" w:hAnsi="宋体" w:hint="eastAsia"/>
                  <w:szCs w:val="21"/>
                </w:rPr>
                <w:t>年</w:t>
              </w:r>
              <w:r>
                <w:rPr>
                  <w:rFonts w:ascii="宋体" w:hAnsi="宋体"/>
                  <w:szCs w:val="21"/>
                </w:rPr>
                <w:t>9</w:t>
              </w:r>
              <w:r>
                <w:rPr>
                  <w:rFonts w:ascii="宋体" w:hAnsi="宋体" w:hint="eastAsia"/>
                  <w:szCs w:val="21"/>
                </w:rPr>
                <w:t>月</w:t>
              </w:r>
              <w:r>
                <w:rPr>
                  <w:rFonts w:ascii="宋体" w:hAnsi="宋体"/>
                  <w:szCs w:val="21"/>
                </w:rPr>
                <w:t>17</w:t>
              </w:r>
              <w:r>
                <w:rPr>
                  <w:rFonts w:ascii="宋体" w:hAnsi="宋体" w:hint="eastAsia"/>
                  <w:szCs w:val="21"/>
                </w:rPr>
                <w:t>日</w:t>
              </w:r>
            </w:smartTag>
            <w:r>
              <w:rPr>
                <w:rFonts w:ascii="宋体" w:hAnsi="宋体" w:hint="eastAsia"/>
                <w:szCs w:val="21"/>
              </w:rPr>
              <w:t>中华人民共和国国务院令第</w:t>
            </w:r>
            <w:r>
              <w:rPr>
                <w:rFonts w:ascii="宋体" w:hAnsi="宋体"/>
                <w:szCs w:val="21"/>
              </w:rPr>
              <w:t>563</w:t>
            </w:r>
            <w:r>
              <w:rPr>
                <w:rFonts w:ascii="宋体" w:hAnsi="宋体" w:hint="eastAsia"/>
                <w:szCs w:val="21"/>
              </w:rPr>
              <w:t>号公布</w:t>
            </w:r>
            <w:r>
              <w:rPr>
                <w:rFonts w:ascii="宋体"/>
                <w:szCs w:val="21"/>
              </w:rPr>
              <w:t>,</w:t>
            </w:r>
            <w:r>
              <w:rPr>
                <w:rFonts w:ascii="宋体" w:hAnsi="宋体" w:hint="eastAsia"/>
                <w:szCs w:val="21"/>
              </w:rPr>
              <w:t>自</w:t>
            </w:r>
            <w:smartTag w:uri="urn:schemas-microsoft-com:office:smarttags" w:element="chsdate">
              <w:smartTagPr>
                <w:attr w:name="IsROCDate" w:val="False"/>
                <w:attr w:name="IsLunarDate" w:val="False"/>
                <w:attr w:name="Day" w:val="1"/>
                <w:attr w:name="Month" w:val="11"/>
                <w:attr w:name="Year" w:val="2009"/>
              </w:smartTagPr>
              <w:r>
                <w:rPr>
                  <w:rFonts w:ascii="宋体" w:hAnsi="宋体"/>
                  <w:szCs w:val="21"/>
                </w:rPr>
                <w:t>2009</w:t>
              </w:r>
              <w:r>
                <w:rPr>
                  <w:rFonts w:ascii="宋体" w:hAnsi="宋体" w:hint="eastAsia"/>
                  <w:szCs w:val="21"/>
                </w:rPr>
                <w:t>年</w:t>
              </w:r>
              <w:r>
                <w:rPr>
                  <w:rFonts w:ascii="宋体" w:hAnsi="宋体"/>
                  <w:szCs w:val="21"/>
                </w:rPr>
                <w:t>11</w:t>
              </w:r>
              <w:r>
                <w:rPr>
                  <w:rFonts w:ascii="宋体" w:hAnsi="宋体" w:hint="eastAsia"/>
                  <w:szCs w:val="21"/>
                </w:rPr>
                <w:t>月</w:t>
              </w:r>
              <w:r>
                <w:rPr>
                  <w:rFonts w:ascii="宋体" w:hAnsi="宋体"/>
                  <w:szCs w:val="21"/>
                </w:rPr>
                <w:t>1</w:t>
              </w:r>
              <w:r>
                <w:rPr>
                  <w:rFonts w:ascii="宋体" w:hAnsi="宋体" w:hint="eastAsia"/>
                  <w:szCs w:val="21"/>
                </w:rPr>
                <w:t>日</w:t>
              </w:r>
            </w:smartTag>
            <w:r>
              <w:rPr>
                <w:rFonts w:ascii="宋体" w:hAnsi="宋体" w:hint="eastAsia"/>
                <w:szCs w:val="21"/>
              </w:rPr>
              <w:t>起施行，</w:t>
            </w:r>
            <w:smartTag w:uri="urn:schemas-microsoft-com:office:smarttags" w:element="chsdate">
              <w:smartTagPr>
                <w:attr w:name="IsROCDate" w:val="False"/>
                <w:attr w:name="IsLunarDate" w:val="False"/>
                <w:attr w:name="Day" w:val="6"/>
                <w:attr w:name="Month" w:val="2"/>
                <w:attr w:name="Year" w:val="2016"/>
              </w:smartTagPr>
              <w:r>
                <w:rPr>
                  <w:rFonts w:ascii="宋体" w:hAnsi="宋体"/>
                  <w:szCs w:val="21"/>
                </w:rPr>
                <w:t>2016</w:t>
              </w:r>
              <w:r>
                <w:rPr>
                  <w:rFonts w:ascii="宋体" w:hAnsi="宋体" w:hint="eastAsia"/>
                  <w:szCs w:val="21"/>
                </w:rPr>
                <w:t>年</w:t>
              </w:r>
              <w:r>
                <w:rPr>
                  <w:rFonts w:ascii="宋体" w:hAnsi="宋体"/>
                  <w:szCs w:val="21"/>
                </w:rPr>
                <w:t>2</w:t>
              </w:r>
              <w:r>
                <w:rPr>
                  <w:rFonts w:ascii="宋体" w:hAnsi="宋体" w:hint="eastAsia"/>
                  <w:szCs w:val="21"/>
                </w:rPr>
                <w:t>月</w:t>
              </w:r>
              <w:r>
                <w:rPr>
                  <w:rFonts w:ascii="宋体" w:hAnsi="宋体"/>
                  <w:szCs w:val="21"/>
                </w:rPr>
                <w:t>6</w:t>
              </w:r>
              <w:r>
                <w:rPr>
                  <w:rFonts w:ascii="宋体" w:hAnsi="宋体" w:hint="eastAsia"/>
                  <w:szCs w:val="21"/>
                </w:rPr>
                <w:t>日</w:t>
              </w:r>
            </w:smartTag>
            <w:r>
              <w:rPr>
                <w:rFonts w:ascii="宋体" w:hAnsi="宋体" w:hint="eastAsia"/>
                <w:szCs w:val="21"/>
              </w:rPr>
              <w:t>国务院令第</w:t>
            </w:r>
            <w:r>
              <w:rPr>
                <w:rFonts w:ascii="宋体" w:hAnsi="宋体"/>
                <w:szCs w:val="21"/>
              </w:rPr>
              <w:t>666</w:t>
            </w:r>
            <w:r>
              <w:rPr>
                <w:rFonts w:ascii="宋体" w:hAnsi="宋体" w:hint="eastAsia"/>
                <w:szCs w:val="21"/>
              </w:rPr>
              <w:t>号予以修改）</w:t>
            </w:r>
            <w:r>
              <w:rPr>
                <w:rFonts w:ascii="宋体" w:hAnsi="宋体" w:cs="宋体" w:hint="eastAsia"/>
                <w:kern w:val="0"/>
                <w:szCs w:val="21"/>
              </w:rPr>
              <w:t>第九条　国务院农业机械化主管部门、工业主管部门、质量监督部门和工商行政管理部门等有关部门依照本条例和国务院规定的职责，负责农业机械安全监督管理工作。</w:t>
            </w:r>
          </w:p>
          <w:p w:rsidR="00AC5E26" w:rsidRDefault="00AC5E26" w:rsidP="00AC5E26">
            <w:pPr>
              <w:widowControl/>
              <w:spacing w:line="400" w:lineRule="exact"/>
              <w:ind w:firstLineChars="200" w:firstLine="31680"/>
              <w:rPr>
                <w:rFonts w:ascii="宋体" w:cs="宋体"/>
                <w:kern w:val="0"/>
                <w:szCs w:val="21"/>
              </w:rPr>
            </w:pPr>
            <w:r>
              <w:rPr>
                <w:rFonts w:ascii="宋体" w:hAnsi="宋体" w:cs="宋体" w:hint="eastAsia"/>
                <w:kern w:val="0"/>
                <w:szCs w:val="21"/>
              </w:rPr>
              <w:t>县级以上地方人民政府农业机械化主管部门、工业主管部门和县级以上地方质量监督部门、工商行政管理部门等有关部门按照各自职责，负责本行政区域的农业机械安全监督管理工作。</w:t>
            </w:r>
          </w:p>
          <w:p w:rsidR="00AC5E26" w:rsidRDefault="00AC5E26" w:rsidP="00AC5E26">
            <w:pPr>
              <w:widowControl/>
              <w:spacing w:line="400" w:lineRule="exact"/>
              <w:ind w:firstLineChars="200" w:firstLine="31680"/>
              <w:rPr>
                <w:rFonts w:ascii="宋体" w:cs="宋体"/>
                <w:kern w:val="0"/>
                <w:szCs w:val="21"/>
              </w:rPr>
            </w:pPr>
            <w:r>
              <w:rPr>
                <w:rFonts w:ascii="宋体" w:hAnsi="宋体" w:cs="宋体"/>
                <w:kern w:val="0"/>
                <w:szCs w:val="21"/>
              </w:rPr>
              <w:t>2.</w:t>
            </w:r>
            <w:r>
              <w:rPr>
                <w:rFonts w:ascii="宋体" w:hAnsi="宋体" w:cs="宋体" w:hint="eastAsia"/>
                <w:kern w:val="0"/>
                <w:szCs w:val="21"/>
              </w:rPr>
              <w:t>《农业机械维修管理规定》（</w:t>
            </w:r>
            <w:smartTag w:uri="urn:schemas-microsoft-com:office:smarttags" w:element="chsdate">
              <w:smartTagPr>
                <w:attr w:name="IsROCDate" w:val="False"/>
                <w:attr w:name="IsLunarDate" w:val="False"/>
                <w:attr w:name="Day" w:val="10"/>
                <w:attr w:name="Month" w:val="5"/>
                <w:attr w:name="Year" w:val="2006"/>
              </w:smartTagPr>
              <w:r>
                <w:rPr>
                  <w:rFonts w:ascii="宋体" w:hAnsi="宋体" w:cs="宋体"/>
                  <w:kern w:val="0"/>
                  <w:szCs w:val="21"/>
                </w:rPr>
                <w:t>2006</w:t>
              </w:r>
              <w:r>
                <w:rPr>
                  <w:rFonts w:ascii="宋体" w:hAnsi="宋体" w:cs="宋体" w:hint="eastAsia"/>
                  <w:kern w:val="0"/>
                  <w:szCs w:val="21"/>
                </w:rPr>
                <w:t>年</w:t>
              </w:r>
              <w:r>
                <w:rPr>
                  <w:rFonts w:ascii="宋体" w:hAnsi="宋体" w:cs="宋体"/>
                  <w:kern w:val="0"/>
                  <w:szCs w:val="21"/>
                </w:rPr>
                <w:t>5</w:t>
              </w:r>
              <w:r>
                <w:rPr>
                  <w:rFonts w:ascii="宋体" w:hAnsi="宋体" w:cs="宋体" w:hint="eastAsia"/>
                  <w:kern w:val="0"/>
                  <w:szCs w:val="21"/>
                </w:rPr>
                <w:t>月</w:t>
              </w:r>
              <w:r>
                <w:rPr>
                  <w:rFonts w:ascii="宋体" w:hAnsi="宋体" w:cs="宋体"/>
                  <w:kern w:val="0"/>
                  <w:szCs w:val="21"/>
                </w:rPr>
                <w:t>10</w:t>
              </w:r>
              <w:r>
                <w:rPr>
                  <w:rFonts w:ascii="宋体" w:hAnsi="宋体" w:cs="宋体" w:hint="eastAsia"/>
                  <w:kern w:val="0"/>
                  <w:szCs w:val="21"/>
                </w:rPr>
                <w:t>日</w:t>
              </w:r>
            </w:smartTag>
            <w:r>
              <w:rPr>
                <w:rFonts w:ascii="宋体" w:hAnsi="宋体" w:cs="宋体" w:hint="eastAsia"/>
                <w:kern w:val="0"/>
                <w:szCs w:val="21"/>
              </w:rPr>
              <w:t>农业部、国家工商行政管理总局令第</w:t>
            </w:r>
            <w:r>
              <w:rPr>
                <w:rFonts w:ascii="宋体" w:hAnsi="宋体" w:cs="宋体"/>
                <w:kern w:val="0"/>
                <w:szCs w:val="21"/>
              </w:rPr>
              <w:t>57</w:t>
            </w:r>
            <w:r>
              <w:rPr>
                <w:rFonts w:ascii="宋体" w:hAnsi="宋体" w:cs="宋体" w:hint="eastAsia"/>
                <w:kern w:val="0"/>
                <w:szCs w:val="21"/>
              </w:rPr>
              <w:t>号公布，自</w:t>
            </w:r>
            <w:smartTag w:uri="urn:schemas-microsoft-com:office:smarttags" w:element="chsdate">
              <w:smartTagPr>
                <w:attr w:name="IsROCDate" w:val="False"/>
                <w:attr w:name="IsLunarDate" w:val="False"/>
                <w:attr w:name="Day" w:val="1"/>
                <w:attr w:name="Month" w:val="7"/>
                <w:attr w:name="Year" w:val="2006"/>
              </w:smartTagPr>
              <w:r>
                <w:rPr>
                  <w:rFonts w:ascii="宋体" w:hAnsi="宋体" w:cs="宋体"/>
                  <w:kern w:val="0"/>
                  <w:szCs w:val="21"/>
                </w:rPr>
                <w:t xml:space="preserve">2006 </w:t>
              </w:r>
              <w:r>
                <w:rPr>
                  <w:rFonts w:ascii="宋体" w:hAnsi="宋体" w:cs="宋体" w:hint="eastAsia"/>
                  <w:kern w:val="0"/>
                  <w:szCs w:val="21"/>
                </w:rPr>
                <w:t>年</w:t>
              </w:r>
              <w:r>
                <w:rPr>
                  <w:rFonts w:ascii="宋体" w:hAnsi="宋体" w:cs="宋体"/>
                  <w:kern w:val="0"/>
                  <w:szCs w:val="21"/>
                </w:rPr>
                <w:t>7</w:t>
              </w:r>
              <w:r>
                <w:rPr>
                  <w:rFonts w:ascii="宋体" w:hAnsi="宋体" w:cs="宋体" w:hint="eastAsia"/>
                  <w:kern w:val="0"/>
                  <w:szCs w:val="21"/>
                </w:rPr>
                <w:t>月</w:t>
              </w:r>
              <w:r>
                <w:rPr>
                  <w:rFonts w:ascii="宋体" w:hAnsi="宋体" w:cs="宋体"/>
                  <w:kern w:val="0"/>
                  <w:szCs w:val="21"/>
                </w:rPr>
                <w:t>1</w:t>
              </w:r>
            </w:smartTag>
            <w:r>
              <w:rPr>
                <w:rFonts w:ascii="宋体" w:hAnsi="宋体" w:cs="宋体" w:hint="eastAsia"/>
                <w:kern w:val="0"/>
                <w:szCs w:val="21"/>
              </w:rPr>
              <w:t>日起施行，农业部令</w:t>
            </w:r>
            <w:r>
              <w:rPr>
                <w:rFonts w:ascii="宋体" w:hAnsi="宋体" w:cs="宋体"/>
                <w:kern w:val="0"/>
                <w:szCs w:val="21"/>
              </w:rPr>
              <w:t>2016</w:t>
            </w:r>
            <w:r>
              <w:rPr>
                <w:rFonts w:ascii="宋体" w:hAnsi="宋体" w:cs="宋体" w:hint="eastAsia"/>
                <w:kern w:val="0"/>
                <w:szCs w:val="21"/>
              </w:rPr>
              <w:t>年第</w:t>
            </w:r>
            <w:r>
              <w:rPr>
                <w:rFonts w:ascii="宋体" w:hAnsi="宋体" w:cs="宋体"/>
                <w:kern w:val="0"/>
                <w:szCs w:val="21"/>
              </w:rPr>
              <w:t>3</w:t>
            </w:r>
            <w:r>
              <w:rPr>
                <w:rFonts w:ascii="宋体" w:hAnsi="宋体" w:cs="宋体" w:hint="eastAsia"/>
                <w:kern w:val="0"/>
                <w:szCs w:val="21"/>
              </w:rPr>
              <w:t>号修订）第二十条</w:t>
            </w:r>
            <w:r>
              <w:rPr>
                <w:rFonts w:ascii="宋体" w:hAnsi="宋体" w:cs="宋体"/>
                <w:kern w:val="0"/>
                <w:szCs w:val="21"/>
              </w:rPr>
              <w:t xml:space="preserve">   </w:t>
            </w:r>
            <w:r>
              <w:rPr>
                <w:rFonts w:ascii="宋体" w:hAnsi="宋体" w:cs="宋体" w:hint="eastAsia"/>
                <w:kern w:val="0"/>
                <w:szCs w:val="21"/>
              </w:rPr>
              <w:t>农业机械化主管部门、工商行政管理部门应当按照各自职责，密切配合，加强对农业机械维修者的从业资格、维修人员资格、维修质量、维修设备和检测仪器技术状态以及安全生产情况的监督检查。</w:t>
            </w:r>
          </w:p>
          <w:p w:rsidR="00AC5E26" w:rsidRDefault="00AC5E26" w:rsidP="00AC5E26">
            <w:pPr>
              <w:widowControl/>
              <w:spacing w:line="400" w:lineRule="exact"/>
              <w:ind w:firstLineChars="200" w:firstLine="31680"/>
              <w:rPr>
                <w:rFonts w:ascii="宋体" w:cs="宋体"/>
                <w:kern w:val="0"/>
                <w:szCs w:val="21"/>
              </w:rPr>
            </w:pPr>
            <w:r>
              <w:rPr>
                <w:rFonts w:ascii="宋体" w:hAnsi="宋体" w:cs="宋体" w:hint="eastAsia"/>
                <w:kern w:val="0"/>
                <w:szCs w:val="21"/>
              </w:rPr>
              <w:t>第二十一条</w:t>
            </w:r>
            <w:r>
              <w:rPr>
                <w:rFonts w:ascii="宋体" w:hAnsi="宋体" w:cs="宋体"/>
                <w:kern w:val="0"/>
                <w:szCs w:val="21"/>
              </w:rPr>
              <w:t xml:space="preserve">  </w:t>
            </w:r>
            <w:r>
              <w:rPr>
                <w:rFonts w:ascii="宋体" w:hAnsi="宋体" w:cs="宋体" w:hint="eastAsia"/>
                <w:kern w:val="0"/>
                <w:szCs w:val="21"/>
              </w:rPr>
              <w:t>农业机械化主管部门应当建立健全农业机械维修监督检查制度，加强农机执法人员培训，完善相应技术检测手段，确保行政执法公开、公平、公正。</w:t>
            </w:r>
          </w:p>
          <w:p w:rsidR="00AC5E26" w:rsidRDefault="00AC5E26" w:rsidP="00AC5E26">
            <w:pPr>
              <w:widowControl/>
              <w:spacing w:line="400" w:lineRule="exact"/>
              <w:ind w:firstLineChars="200" w:firstLine="31680"/>
              <w:rPr>
                <w:rFonts w:ascii="宋体" w:cs="宋体"/>
                <w:kern w:val="0"/>
                <w:szCs w:val="21"/>
              </w:rPr>
            </w:pPr>
            <w:r>
              <w:rPr>
                <w:rFonts w:ascii="宋体" w:hAnsi="宋体" w:cs="宋体"/>
                <w:kern w:val="0"/>
                <w:szCs w:val="21"/>
              </w:rPr>
              <w:t>3.</w:t>
            </w:r>
            <w:r>
              <w:rPr>
                <w:rFonts w:ascii="宋体" w:hAnsi="宋体" w:cs="宋体" w:hint="eastAsia"/>
                <w:kern w:val="0"/>
                <w:szCs w:val="21"/>
              </w:rPr>
              <w:t>《广西壮族自治区农业机械安全监督管理条例》</w:t>
            </w:r>
            <w:r>
              <w:rPr>
                <w:rFonts w:ascii="宋体" w:hAnsi="宋体" w:hint="eastAsia"/>
                <w:szCs w:val="21"/>
              </w:rPr>
              <w:t>（</w:t>
            </w:r>
            <w:smartTag w:uri="urn:schemas-microsoft-com:office:smarttags" w:element="chsdate">
              <w:smartTagPr>
                <w:attr w:name="IsROCDate" w:val="False"/>
                <w:attr w:name="IsLunarDate" w:val="False"/>
                <w:attr w:name="Day" w:val="1"/>
                <w:attr w:name="Month" w:val="4"/>
                <w:attr w:name="Year" w:val="2005"/>
              </w:smartTagPr>
              <w:r>
                <w:rPr>
                  <w:rFonts w:ascii="宋体" w:hAnsi="宋体"/>
                  <w:szCs w:val="21"/>
                </w:rPr>
                <w:t>2005</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1</w:t>
              </w:r>
              <w:r>
                <w:rPr>
                  <w:rFonts w:ascii="宋体" w:hAnsi="宋体" w:hint="eastAsia"/>
                  <w:szCs w:val="21"/>
                </w:rPr>
                <w:t>日</w:t>
              </w:r>
            </w:smartTag>
            <w:r>
              <w:rPr>
                <w:rFonts w:ascii="宋体" w:hAnsi="宋体" w:hint="eastAsia"/>
                <w:szCs w:val="21"/>
              </w:rPr>
              <w:t>广西壮族自治区第十届人民代表大会常务委员会第十三次会议公布，自</w:t>
            </w:r>
            <w:smartTag w:uri="urn:schemas-microsoft-com:office:smarttags" w:element="chsdate">
              <w:smartTagPr>
                <w:attr w:name="IsROCDate" w:val="False"/>
                <w:attr w:name="IsLunarDate" w:val="False"/>
                <w:attr w:name="Day" w:val="1"/>
                <w:attr w:name="Month" w:val="7"/>
                <w:attr w:name="Year" w:val="2005"/>
              </w:smartTagPr>
              <w:r>
                <w:rPr>
                  <w:rFonts w:ascii="宋体" w:hAnsi="宋体"/>
                  <w:szCs w:val="21"/>
                </w:rPr>
                <w:t>2005</w:t>
              </w:r>
              <w:r>
                <w:rPr>
                  <w:rFonts w:ascii="宋体" w:hAnsi="宋体" w:hint="eastAsia"/>
                  <w:szCs w:val="21"/>
                </w:rPr>
                <w:t>年</w:t>
              </w:r>
              <w:r>
                <w:rPr>
                  <w:rFonts w:ascii="宋体" w:hAnsi="宋体"/>
                  <w:szCs w:val="21"/>
                </w:rPr>
                <w:t>7</w:t>
              </w:r>
              <w:r>
                <w:rPr>
                  <w:rFonts w:ascii="宋体" w:hAnsi="宋体" w:hint="eastAsia"/>
                  <w:szCs w:val="21"/>
                </w:rPr>
                <w:t>月</w:t>
              </w:r>
              <w:r>
                <w:rPr>
                  <w:rFonts w:ascii="宋体" w:hAnsi="宋体"/>
                  <w:szCs w:val="21"/>
                </w:rPr>
                <w:t>1</w:t>
              </w:r>
              <w:r>
                <w:rPr>
                  <w:rFonts w:ascii="宋体" w:hAnsi="宋体" w:hint="eastAsia"/>
                  <w:szCs w:val="21"/>
                </w:rPr>
                <w:t>日</w:t>
              </w:r>
            </w:smartTag>
            <w:r>
              <w:rPr>
                <w:rFonts w:ascii="宋体" w:hAnsi="宋体" w:hint="eastAsia"/>
                <w:szCs w:val="21"/>
              </w:rPr>
              <w:t>起施行，</w:t>
            </w:r>
            <w:smartTag w:uri="urn:schemas-microsoft-com:office:smarttags" w:element="chsdate">
              <w:smartTagPr>
                <w:attr w:name="IsROCDate" w:val="False"/>
                <w:attr w:name="IsLunarDate" w:val="False"/>
                <w:attr w:name="Day" w:val="30"/>
                <w:attr w:name="Month" w:val="11"/>
                <w:attr w:name="Year" w:val="2016"/>
              </w:smartTagPr>
              <w:r>
                <w:rPr>
                  <w:rFonts w:ascii="宋体" w:hAnsi="宋体"/>
                  <w:szCs w:val="21"/>
                </w:rPr>
                <w:t>2016</w:t>
              </w:r>
              <w:r>
                <w:rPr>
                  <w:rFonts w:ascii="宋体" w:hAnsi="宋体" w:hint="eastAsia"/>
                  <w:szCs w:val="21"/>
                </w:rPr>
                <w:t>年</w:t>
              </w:r>
              <w:r>
                <w:rPr>
                  <w:rFonts w:ascii="宋体" w:hAnsi="宋体"/>
                  <w:szCs w:val="21"/>
                </w:rPr>
                <w:t>11</w:t>
              </w:r>
              <w:r>
                <w:rPr>
                  <w:rFonts w:ascii="宋体" w:hAnsi="宋体" w:hint="eastAsia"/>
                  <w:szCs w:val="21"/>
                </w:rPr>
                <w:t>月</w:t>
              </w:r>
              <w:r>
                <w:rPr>
                  <w:rFonts w:ascii="宋体" w:hAnsi="宋体"/>
                  <w:szCs w:val="21"/>
                </w:rPr>
                <w:t>30</w:t>
              </w:r>
              <w:r>
                <w:rPr>
                  <w:rFonts w:ascii="宋体" w:hAnsi="宋体" w:hint="eastAsia"/>
                  <w:szCs w:val="21"/>
                </w:rPr>
                <w:t>日</w:t>
              </w:r>
            </w:smartTag>
            <w:r>
              <w:rPr>
                <w:rFonts w:ascii="宋体" w:hAnsi="宋体" w:hint="eastAsia"/>
                <w:szCs w:val="21"/>
              </w:rPr>
              <w:t>广西壮族自治区第十二届人民代表大会常务委员会第二十六次会议第二次修正）</w:t>
            </w:r>
            <w:r>
              <w:rPr>
                <w:rFonts w:ascii="宋体" w:hAnsi="宋体" w:cs="宋体" w:hint="eastAsia"/>
                <w:kern w:val="0"/>
                <w:szCs w:val="21"/>
              </w:rPr>
              <w:t>第四条　县级以上人民政府农业机械主管部门负责本行政区域内的农业机械安全监督管理工作，其农业机械安全监督管理机构</w:t>
            </w:r>
            <w:r>
              <w:rPr>
                <w:rFonts w:ascii="宋体" w:hAnsi="宋体" w:cs="宋体"/>
                <w:kern w:val="0"/>
                <w:szCs w:val="21"/>
              </w:rPr>
              <w:t>(</w:t>
            </w:r>
            <w:r>
              <w:rPr>
                <w:rFonts w:ascii="宋体" w:hAnsi="宋体" w:cs="宋体" w:hint="eastAsia"/>
                <w:kern w:val="0"/>
                <w:szCs w:val="21"/>
              </w:rPr>
              <w:t>以下简称农机监理机构</w:t>
            </w:r>
            <w:r>
              <w:rPr>
                <w:rFonts w:ascii="宋体" w:hAnsi="宋体" w:cs="宋体"/>
                <w:kern w:val="0"/>
                <w:szCs w:val="21"/>
              </w:rPr>
              <w:t>)</w:t>
            </w:r>
            <w:r>
              <w:rPr>
                <w:rFonts w:ascii="宋体" w:hAnsi="宋体" w:cs="宋体" w:hint="eastAsia"/>
                <w:kern w:val="0"/>
                <w:szCs w:val="21"/>
              </w:rPr>
              <w:t>负责具体实施农业机械安全监督管理工作。</w:t>
            </w:r>
          </w:p>
          <w:p w:rsidR="00AC5E26" w:rsidRDefault="00AC5E26" w:rsidP="00AC5E26">
            <w:pPr>
              <w:widowControl/>
              <w:spacing w:line="400" w:lineRule="exact"/>
              <w:ind w:firstLineChars="200" w:firstLine="31680"/>
              <w:rPr>
                <w:rFonts w:ascii="宋体" w:cs="宋体"/>
                <w:kern w:val="0"/>
                <w:szCs w:val="21"/>
              </w:rPr>
            </w:pPr>
            <w:r>
              <w:rPr>
                <w:rFonts w:ascii="宋体" w:hAnsi="宋体" w:cs="宋体" w:hint="eastAsia"/>
                <w:kern w:val="0"/>
                <w:szCs w:val="21"/>
              </w:rPr>
              <w:t>第五条　农机监理机构办理农业机械登记，核发牌证，进行安全技术检验，对驾驶人考试、发证，审验驾驶证，进行安全生产检查，处理违法行为，应当依法行政。</w:t>
            </w:r>
          </w:p>
        </w:tc>
      </w:tr>
      <w:tr w:rsidR="00AC5E26">
        <w:trPr>
          <w:trHeight w:val="397"/>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10</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实施对象</w:t>
            </w:r>
          </w:p>
        </w:tc>
        <w:tc>
          <w:tcPr>
            <w:tcW w:w="6815" w:type="dxa"/>
            <w:gridSpan w:val="3"/>
            <w:vAlign w:val="center"/>
          </w:tcPr>
          <w:p w:rsidR="00AC5E26" w:rsidRDefault="00AC5E26" w:rsidP="00AC5E26">
            <w:pPr>
              <w:widowControl/>
              <w:spacing w:line="400" w:lineRule="exact"/>
              <w:ind w:firstLineChars="200" w:firstLine="31680"/>
              <w:rPr>
                <w:szCs w:val="21"/>
              </w:rPr>
            </w:pPr>
            <w:r>
              <w:rPr>
                <w:rFonts w:ascii="宋体" w:hAnsi="宋体" w:cs="宋体" w:hint="eastAsia"/>
                <w:kern w:val="0"/>
                <w:szCs w:val="21"/>
              </w:rPr>
              <w:t>本辖区范围内从事农业机械维修者和驾驶、操作农业机械，以及与农业机械作业安全有关的单位和个人。</w:t>
            </w:r>
          </w:p>
        </w:tc>
      </w:tr>
      <w:tr w:rsidR="00AC5E26">
        <w:trPr>
          <w:trHeight w:val="397"/>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11</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行使层级</w:t>
            </w:r>
          </w:p>
        </w:tc>
        <w:tc>
          <w:tcPr>
            <w:tcW w:w="6815" w:type="dxa"/>
            <w:gridSpan w:val="3"/>
            <w:vAlign w:val="center"/>
          </w:tcPr>
          <w:p w:rsidR="00AC5E26" w:rsidRDefault="00AC5E26" w:rsidP="00AC5E26">
            <w:pPr>
              <w:widowControl/>
              <w:spacing w:line="400" w:lineRule="exact"/>
              <w:ind w:firstLineChars="200" w:firstLine="31680"/>
              <w:rPr>
                <w:rFonts w:cs="宋体"/>
                <w:snapToGrid w:val="0"/>
                <w:kern w:val="0"/>
                <w:szCs w:val="21"/>
              </w:rPr>
            </w:pPr>
            <w:r>
              <w:rPr>
                <w:rFonts w:hint="eastAsia"/>
                <w:szCs w:val="21"/>
              </w:rPr>
              <w:t>此事项属于自治区、市、县三级管理。</w:t>
            </w:r>
          </w:p>
        </w:tc>
      </w:tr>
      <w:tr w:rsidR="00AC5E26">
        <w:trPr>
          <w:trHeight w:val="397"/>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12</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检查流程</w:t>
            </w:r>
          </w:p>
        </w:tc>
        <w:tc>
          <w:tcPr>
            <w:tcW w:w="6815" w:type="dxa"/>
            <w:gridSpan w:val="3"/>
            <w:vAlign w:val="center"/>
          </w:tcPr>
          <w:p w:rsidR="00AC5E26" w:rsidRDefault="00AC5E26" w:rsidP="00AC5E26">
            <w:pPr>
              <w:spacing w:line="400" w:lineRule="exact"/>
              <w:ind w:firstLineChars="200" w:firstLine="31680"/>
              <w:rPr>
                <w:szCs w:val="21"/>
              </w:rPr>
            </w:pPr>
            <w:r>
              <w:rPr>
                <w:rFonts w:hint="eastAsia"/>
                <w:szCs w:val="21"/>
              </w:rPr>
              <w:t>详见附件</w:t>
            </w:r>
          </w:p>
        </w:tc>
      </w:tr>
      <w:tr w:rsidR="00AC5E26">
        <w:trPr>
          <w:trHeight w:val="402"/>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13</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检查内容</w:t>
            </w:r>
          </w:p>
        </w:tc>
        <w:tc>
          <w:tcPr>
            <w:tcW w:w="6815" w:type="dxa"/>
            <w:gridSpan w:val="3"/>
          </w:tcPr>
          <w:p w:rsidR="00AC5E26" w:rsidRDefault="00AC5E26" w:rsidP="00AC5E26">
            <w:pPr>
              <w:spacing w:line="400" w:lineRule="exact"/>
              <w:ind w:firstLineChars="200" w:firstLine="31680"/>
              <w:rPr>
                <w:rFonts w:ascii="宋体" w:cs="宋体"/>
                <w:kern w:val="0"/>
                <w:szCs w:val="21"/>
              </w:rPr>
            </w:pPr>
            <w:r>
              <w:rPr>
                <w:rFonts w:ascii="宋体" w:hAnsi="宋体" w:cs="宋体"/>
                <w:kern w:val="0"/>
                <w:szCs w:val="21"/>
              </w:rPr>
              <w:t>1.</w:t>
            </w:r>
            <w:r>
              <w:rPr>
                <w:rFonts w:ascii="宋体" w:hAnsi="宋体" w:cs="宋体" w:hint="eastAsia"/>
                <w:kern w:val="0"/>
                <w:szCs w:val="21"/>
              </w:rPr>
              <w:t>《农业机械安全监督管理条例》（</w:t>
            </w:r>
            <w:smartTag w:uri="urn:schemas-microsoft-com:office:smarttags" w:element="chsdate">
              <w:smartTagPr>
                <w:attr w:name="IsROCDate" w:val="False"/>
                <w:attr w:name="IsLunarDate" w:val="False"/>
                <w:attr w:name="Day" w:val="17"/>
                <w:attr w:name="Month" w:val="9"/>
                <w:attr w:name="Year" w:val="2009"/>
              </w:smartTagPr>
              <w:r>
                <w:rPr>
                  <w:rFonts w:ascii="宋体" w:hAnsi="宋体" w:cs="宋体"/>
                  <w:kern w:val="0"/>
                  <w:szCs w:val="21"/>
                </w:rPr>
                <w:t>2009</w:t>
              </w:r>
              <w:r>
                <w:rPr>
                  <w:rFonts w:ascii="宋体" w:hAnsi="宋体" w:cs="宋体" w:hint="eastAsia"/>
                  <w:kern w:val="0"/>
                  <w:szCs w:val="21"/>
                </w:rPr>
                <w:t>年</w:t>
              </w:r>
              <w:r>
                <w:rPr>
                  <w:rFonts w:ascii="宋体" w:hAnsi="宋体" w:cs="宋体"/>
                  <w:kern w:val="0"/>
                  <w:szCs w:val="21"/>
                </w:rPr>
                <w:t>9</w:t>
              </w:r>
              <w:r>
                <w:rPr>
                  <w:rFonts w:ascii="宋体" w:hAnsi="宋体" w:cs="宋体" w:hint="eastAsia"/>
                  <w:kern w:val="0"/>
                  <w:szCs w:val="21"/>
                </w:rPr>
                <w:t>月</w:t>
              </w:r>
              <w:r>
                <w:rPr>
                  <w:rFonts w:ascii="宋体" w:hAnsi="宋体" w:cs="宋体"/>
                  <w:kern w:val="0"/>
                  <w:szCs w:val="21"/>
                </w:rPr>
                <w:t>17</w:t>
              </w:r>
              <w:r>
                <w:rPr>
                  <w:rFonts w:ascii="宋体" w:hAnsi="宋体" w:cs="宋体" w:hint="eastAsia"/>
                  <w:kern w:val="0"/>
                  <w:szCs w:val="21"/>
                </w:rPr>
                <w:t>日</w:t>
              </w:r>
            </w:smartTag>
            <w:r>
              <w:rPr>
                <w:rFonts w:ascii="宋体" w:hAnsi="宋体" w:cs="宋体" w:hint="eastAsia"/>
                <w:kern w:val="0"/>
                <w:szCs w:val="21"/>
              </w:rPr>
              <w:t>中华人民共和国国务院令第</w:t>
            </w:r>
            <w:r>
              <w:rPr>
                <w:rFonts w:ascii="宋体" w:hAnsi="宋体" w:cs="宋体"/>
                <w:kern w:val="0"/>
                <w:szCs w:val="21"/>
              </w:rPr>
              <w:t>563</w:t>
            </w:r>
            <w:r>
              <w:rPr>
                <w:rFonts w:ascii="宋体" w:hAnsi="宋体" w:cs="宋体" w:hint="eastAsia"/>
                <w:kern w:val="0"/>
                <w:szCs w:val="21"/>
              </w:rPr>
              <w:t>号公布</w:t>
            </w:r>
            <w:r>
              <w:rPr>
                <w:rFonts w:ascii="宋体" w:cs="宋体"/>
                <w:kern w:val="0"/>
                <w:szCs w:val="21"/>
              </w:rPr>
              <w:t>,</w:t>
            </w:r>
            <w:r>
              <w:rPr>
                <w:rFonts w:ascii="宋体" w:hAnsi="宋体" w:cs="宋体" w:hint="eastAsia"/>
                <w:kern w:val="0"/>
                <w:szCs w:val="21"/>
              </w:rPr>
              <w:t>自</w:t>
            </w:r>
            <w:r>
              <w:rPr>
                <w:rFonts w:ascii="宋体" w:hAnsi="宋体" w:cs="宋体"/>
                <w:kern w:val="0"/>
                <w:szCs w:val="21"/>
              </w:rPr>
              <w:t xml:space="preserve"> </w:t>
            </w:r>
            <w:smartTag w:uri="urn:schemas-microsoft-com:office:smarttags" w:element="chsdate">
              <w:smartTagPr>
                <w:attr w:name="IsROCDate" w:val="False"/>
                <w:attr w:name="IsLunarDate" w:val="False"/>
                <w:attr w:name="Day" w:val="1"/>
                <w:attr w:name="Month" w:val="11"/>
                <w:attr w:name="Year" w:val="2009"/>
              </w:smartTagPr>
              <w:r>
                <w:rPr>
                  <w:rFonts w:ascii="宋体" w:hAnsi="宋体" w:cs="宋体"/>
                  <w:kern w:val="0"/>
                  <w:szCs w:val="21"/>
                </w:rPr>
                <w:t xml:space="preserve">2009 </w:t>
              </w:r>
              <w:r>
                <w:rPr>
                  <w:rFonts w:ascii="宋体" w:hAnsi="宋体" w:cs="宋体" w:hint="eastAsia"/>
                  <w:kern w:val="0"/>
                  <w:szCs w:val="21"/>
                </w:rPr>
                <w:t>年</w:t>
              </w:r>
              <w:r>
                <w:rPr>
                  <w:rFonts w:ascii="宋体" w:hAnsi="宋体" w:cs="宋体"/>
                  <w:kern w:val="0"/>
                  <w:szCs w:val="21"/>
                </w:rPr>
                <w:t xml:space="preserve"> 11 </w:t>
              </w:r>
            </w:smartTag>
            <w:r>
              <w:rPr>
                <w:rFonts w:ascii="宋体" w:hAnsi="宋体" w:cs="宋体" w:hint="eastAsia"/>
                <w:kern w:val="0"/>
                <w:szCs w:val="21"/>
              </w:rPr>
              <w:t>月</w:t>
            </w:r>
            <w:r>
              <w:rPr>
                <w:rFonts w:ascii="宋体" w:hAnsi="宋体" w:cs="宋体"/>
                <w:kern w:val="0"/>
                <w:szCs w:val="21"/>
              </w:rPr>
              <w:t xml:space="preserve"> 1 </w:t>
            </w:r>
            <w:r>
              <w:rPr>
                <w:rFonts w:ascii="宋体" w:hAnsi="宋体" w:cs="宋体" w:hint="eastAsia"/>
                <w:kern w:val="0"/>
                <w:szCs w:val="21"/>
              </w:rPr>
              <w:t>日起施行，</w:t>
            </w:r>
            <w:smartTag w:uri="urn:schemas-microsoft-com:office:smarttags" w:element="chsdate">
              <w:smartTagPr>
                <w:attr w:name="IsROCDate" w:val="False"/>
                <w:attr w:name="IsLunarDate" w:val="False"/>
                <w:attr w:name="Day" w:val="6"/>
                <w:attr w:name="Month" w:val="2"/>
                <w:attr w:name="Year" w:val="2016"/>
              </w:smartTagPr>
              <w:r>
                <w:rPr>
                  <w:rFonts w:ascii="宋体" w:hAnsi="宋体" w:cs="宋体"/>
                  <w:kern w:val="0"/>
                  <w:szCs w:val="21"/>
                </w:rPr>
                <w:t>2016</w:t>
              </w:r>
              <w:r>
                <w:rPr>
                  <w:rFonts w:ascii="宋体" w:hAnsi="宋体" w:cs="宋体" w:hint="eastAsia"/>
                  <w:kern w:val="0"/>
                  <w:szCs w:val="21"/>
                </w:rPr>
                <w:t>年</w:t>
              </w:r>
              <w:r>
                <w:rPr>
                  <w:rFonts w:ascii="宋体" w:hAnsi="宋体" w:cs="宋体"/>
                  <w:kern w:val="0"/>
                  <w:szCs w:val="21"/>
                </w:rPr>
                <w:t>2</w:t>
              </w:r>
              <w:r>
                <w:rPr>
                  <w:rFonts w:ascii="宋体" w:hAnsi="宋体" w:cs="宋体" w:hint="eastAsia"/>
                  <w:kern w:val="0"/>
                  <w:szCs w:val="21"/>
                </w:rPr>
                <w:t>月</w:t>
              </w:r>
              <w:r>
                <w:rPr>
                  <w:rFonts w:ascii="宋体" w:hAnsi="宋体" w:cs="宋体"/>
                  <w:kern w:val="0"/>
                  <w:szCs w:val="21"/>
                </w:rPr>
                <w:t>6</w:t>
              </w:r>
              <w:r>
                <w:rPr>
                  <w:rFonts w:ascii="宋体" w:hAnsi="宋体" w:cs="宋体" w:hint="eastAsia"/>
                  <w:kern w:val="0"/>
                  <w:szCs w:val="21"/>
                </w:rPr>
                <w:t>日</w:t>
              </w:r>
            </w:smartTag>
            <w:r>
              <w:rPr>
                <w:rFonts w:ascii="宋体" w:hAnsi="宋体" w:cs="宋体" w:hint="eastAsia"/>
                <w:kern w:val="0"/>
                <w:szCs w:val="21"/>
              </w:rPr>
              <w:t>国务院令第</w:t>
            </w:r>
            <w:r>
              <w:rPr>
                <w:rFonts w:ascii="宋体" w:hAnsi="宋体" w:cs="宋体"/>
                <w:kern w:val="0"/>
                <w:szCs w:val="21"/>
              </w:rPr>
              <w:t>666</w:t>
            </w:r>
            <w:r>
              <w:rPr>
                <w:rFonts w:ascii="宋体" w:hAnsi="宋体" w:cs="宋体" w:hint="eastAsia"/>
                <w:kern w:val="0"/>
                <w:szCs w:val="21"/>
              </w:rPr>
              <w:t>号予以修改）第四十条　农业机械安全监督管理执法人员在农田、场院等场所进行农业机械安全监督检查时，可以采取下列措施：（一）向有关单位和个人了解情况，查阅、复制有关资料；（二）查验拖拉机、联合收割机证书、牌照及有关操作证件；（三）检查危及人身财产安全的农业机械的安全状况，对存在重大事故隐患的农业机械，责令当事人立即停止作业或者停止农业机械的转移，并进行维修；（四）责令农业机械操作人员改正违规操作行为。</w:t>
            </w:r>
          </w:p>
          <w:p w:rsidR="00AC5E26" w:rsidRDefault="00AC5E26" w:rsidP="00AC5E26">
            <w:pPr>
              <w:widowControl/>
              <w:spacing w:line="400" w:lineRule="exact"/>
              <w:ind w:firstLineChars="200" w:firstLine="31680"/>
              <w:rPr>
                <w:rFonts w:ascii="宋体" w:cs="宋体"/>
                <w:kern w:val="0"/>
                <w:szCs w:val="21"/>
              </w:rPr>
            </w:pPr>
            <w:r>
              <w:rPr>
                <w:rFonts w:ascii="宋体" w:hAnsi="宋体" w:cs="宋体"/>
                <w:kern w:val="0"/>
                <w:szCs w:val="21"/>
              </w:rPr>
              <w:t>2.</w:t>
            </w:r>
            <w:r>
              <w:rPr>
                <w:rFonts w:ascii="宋体" w:hAnsi="宋体" w:cs="宋体" w:hint="eastAsia"/>
                <w:kern w:val="0"/>
                <w:szCs w:val="21"/>
              </w:rPr>
              <w:t>《农业机械维修管理规定》（</w:t>
            </w:r>
            <w:smartTag w:uri="urn:schemas-microsoft-com:office:smarttags" w:element="chsdate">
              <w:smartTagPr>
                <w:attr w:name="IsROCDate" w:val="False"/>
                <w:attr w:name="IsLunarDate" w:val="False"/>
                <w:attr w:name="Day" w:val="10"/>
                <w:attr w:name="Month" w:val="5"/>
                <w:attr w:name="Year" w:val="2006"/>
              </w:smartTagPr>
              <w:r>
                <w:rPr>
                  <w:rFonts w:ascii="宋体" w:hAnsi="宋体" w:cs="宋体"/>
                  <w:kern w:val="0"/>
                  <w:szCs w:val="21"/>
                </w:rPr>
                <w:t>2006</w:t>
              </w:r>
              <w:r>
                <w:rPr>
                  <w:rFonts w:ascii="宋体" w:hAnsi="宋体" w:cs="宋体" w:hint="eastAsia"/>
                  <w:kern w:val="0"/>
                  <w:szCs w:val="21"/>
                </w:rPr>
                <w:t>年</w:t>
              </w:r>
              <w:r>
                <w:rPr>
                  <w:rFonts w:ascii="宋体" w:hAnsi="宋体" w:cs="宋体"/>
                  <w:kern w:val="0"/>
                  <w:szCs w:val="21"/>
                </w:rPr>
                <w:t>5</w:t>
              </w:r>
              <w:r>
                <w:rPr>
                  <w:rFonts w:ascii="宋体" w:hAnsi="宋体" w:cs="宋体" w:hint="eastAsia"/>
                  <w:kern w:val="0"/>
                  <w:szCs w:val="21"/>
                </w:rPr>
                <w:t>月</w:t>
              </w:r>
              <w:r>
                <w:rPr>
                  <w:rFonts w:ascii="宋体" w:hAnsi="宋体" w:cs="宋体"/>
                  <w:kern w:val="0"/>
                  <w:szCs w:val="21"/>
                </w:rPr>
                <w:t>10</w:t>
              </w:r>
              <w:r>
                <w:rPr>
                  <w:rFonts w:ascii="宋体" w:hAnsi="宋体" w:cs="宋体" w:hint="eastAsia"/>
                  <w:kern w:val="0"/>
                  <w:szCs w:val="21"/>
                </w:rPr>
                <w:t>日</w:t>
              </w:r>
            </w:smartTag>
            <w:r>
              <w:rPr>
                <w:rFonts w:ascii="宋体" w:hAnsi="宋体" w:cs="宋体" w:hint="eastAsia"/>
                <w:kern w:val="0"/>
                <w:szCs w:val="21"/>
              </w:rPr>
              <w:t>农业部、国家工商行政管理总局令第</w:t>
            </w:r>
            <w:r>
              <w:rPr>
                <w:rFonts w:ascii="宋体" w:hAnsi="宋体" w:cs="宋体"/>
                <w:kern w:val="0"/>
                <w:szCs w:val="21"/>
              </w:rPr>
              <w:t>57</w:t>
            </w:r>
            <w:r>
              <w:rPr>
                <w:rFonts w:ascii="宋体" w:hAnsi="宋体" w:cs="宋体" w:hint="eastAsia"/>
                <w:kern w:val="0"/>
                <w:szCs w:val="21"/>
              </w:rPr>
              <w:t>号公布，自</w:t>
            </w:r>
            <w:smartTag w:uri="urn:schemas-microsoft-com:office:smarttags" w:element="chsdate">
              <w:smartTagPr>
                <w:attr w:name="IsROCDate" w:val="False"/>
                <w:attr w:name="IsLunarDate" w:val="False"/>
                <w:attr w:name="Day" w:val="1"/>
                <w:attr w:name="Month" w:val="7"/>
                <w:attr w:name="Year" w:val="2006"/>
              </w:smartTagPr>
              <w:r>
                <w:rPr>
                  <w:rFonts w:ascii="宋体" w:hAnsi="宋体" w:cs="宋体"/>
                  <w:kern w:val="0"/>
                  <w:szCs w:val="21"/>
                </w:rPr>
                <w:t xml:space="preserve">2006 </w:t>
              </w:r>
              <w:r>
                <w:rPr>
                  <w:rFonts w:ascii="宋体" w:hAnsi="宋体" w:cs="宋体" w:hint="eastAsia"/>
                  <w:kern w:val="0"/>
                  <w:szCs w:val="21"/>
                </w:rPr>
                <w:t>年</w:t>
              </w:r>
              <w:r>
                <w:rPr>
                  <w:rFonts w:ascii="宋体" w:hAnsi="宋体" w:cs="宋体"/>
                  <w:kern w:val="0"/>
                  <w:szCs w:val="21"/>
                </w:rPr>
                <w:t>7</w:t>
              </w:r>
              <w:r>
                <w:rPr>
                  <w:rFonts w:ascii="宋体" w:hAnsi="宋体" w:cs="宋体" w:hint="eastAsia"/>
                  <w:kern w:val="0"/>
                  <w:szCs w:val="21"/>
                </w:rPr>
                <w:t>月</w:t>
              </w:r>
              <w:r>
                <w:rPr>
                  <w:rFonts w:ascii="宋体" w:hAnsi="宋体" w:cs="宋体"/>
                  <w:kern w:val="0"/>
                  <w:szCs w:val="21"/>
                </w:rPr>
                <w:t>1</w:t>
              </w:r>
            </w:smartTag>
            <w:r>
              <w:rPr>
                <w:rFonts w:ascii="宋体" w:hAnsi="宋体" w:cs="宋体" w:hint="eastAsia"/>
                <w:kern w:val="0"/>
                <w:szCs w:val="21"/>
              </w:rPr>
              <w:t>日起施行，农业部令</w:t>
            </w:r>
            <w:r>
              <w:rPr>
                <w:rFonts w:ascii="宋体" w:hAnsi="宋体" w:cs="宋体"/>
                <w:kern w:val="0"/>
                <w:szCs w:val="21"/>
              </w:rPr>
              <w:t>2016</w:t>
            </w:r>
            <w:r>
              <w:rPr>
                <w:rFonts w:ascii="宋体" w:hAnsi="宋体" w:cs="宋体" w:hint="eastAsia"/>
                <w:kern w:val="0"/>
                <w:szCs w:val="21"/>
              </w:rPr>
              <w:t>年第</w:t>
            </w:r>
            <w:r>
              <w:rPr>
                <w:rFonts w:ascii="宋体" w:hAnsi="宋体" w:cs="宋体"/>
                <w:kern w:val="0"/>
                <w:szCs w:val="21"/>
              </w:rPr>
              <w:t>3</w:t>
            </w:r>
            <w:r>
              <w:rPr>
                <w:rFonts w:ascii="宋体" w:hAnsi="宋体" w:cs="宋体" w:hint="eastAsia"/>
                <w:kern w:val="0"/>
                <w:szCs w:val="21"/>
              </w:rPr>
              <w:t>号修订）第二十条</w:t>
            </w:r>
            <w:r>
              <w:rPr>
                <w:rFonts w:ascii="宋体" w:hAnsi="宋体" w:cs="宋体"/>
                <w:kern w:val="0"/>
                <w:szCs w:val="21"/>
              </w:rPr>
              <w:t xml:space="preserve">   </w:t>
            </w:r>
            <w:r>
              <w:rPr>
                <w:rFonts w:ascii="宋体" w:hAnsi="宋体" w:cs="宋体" w:hint="eastAsia"/>
                <w:kern w:val="0"/>
                <w:szCs w:val="21"/>
              </w:rPr>
              <w:t>农业机械化主管部门、工商行政管理部门应当按照各自职责，密切配合，加强对农业机械维修者的从业资格、维修人员资格、维修质量、维修设备和检测仪器技术状态以及安全生产情况的监督检查。</w:t>
            </w:r>
          </w:p>
          <w:p w:rsidR="00AC5E26" w:rsidRDefault="00AC5E26" w:rsidP="00AC5E26">
            <w:pPr>
              <w:widowControl/>
              <w:spacing w:line="400" w:lineRule="exact"/>
              <w:ind w:firstLineChars="200" w:firstLine="31680"/>
              <w:rPr>
                <w:rFonts w:ascii="宋体" w:cs="宋体"/>
                <w:kern w:val="0"/>
                <w:szCs w:val="21"/>
              </w:rPr>
            </w:pPr>
            <w:r>
              <w:rPr>
                <w:rFonts w:ascii="宋体" w:hAnsi="宋体" w:cs="宋体"/>
                <w:kern w:val="0"/>
                <w:szCs w:val="21"/>
              </w:rPr>
              <w:t>3.</w:t>
            </w:r>
            <w:r>
              <w:rPr>
                <w:rFonts w:ascii="宋体" w:hAnsi="宋体" w:cs="宋体" w:hint="eastAsia"/>
                <w:kern w:val="0"/>
                <w:szCs w:val="21"/>
              </w:rPr>
              <w:t>《广西壮族自治区农业机械安全监督管理条例》</w:t>
            </w:r>
            <w:r>
              <w:rPr>
                <w:rFonts w:ascii="宋体" w:hAnsi="宋体" w:hint="eastAsia"/>
                <w:szCs w:val="21"/>
              </w:rPr>
              <w:t>（</w:t>
            </w:r>
            <w:smartTag w:uri="urn:schemas-microsoft-com:office:smarttags" w:element="chsdate">
              <w:smartTagPr>
                <w:attr w:name="IsROCDate" w:val="False"/>
                <w:attr w:name="IsLunarDate" w:val="False"/>
                <w:attr w:name="Day" w:val="1"/>
                <w:attr w:name="Month" w:val="4"/>
                <w:attr w:name="Year" w:val="2005"/>
              </w:smartTagPr>
              <w:r>
                <w:rPr>
                  <w:rFonts w:ascii="宋体" w:hAnsi="宋体"/>
                  <w:szCs w:val="21"/>
                </w:rPr>
                <w:t>2005</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1</w:t>
              </w:r>
              <w:r>
                <w:rPr>
                  <w:rFonts w:ascii="宋体" w:hAnsi="宋体" w:hint="eastAsia"/>
                  <w:szCs w:val="21"/>
                </w:rPr>
                <w:t>日</w:t>
              </w:r>
            </w:smartTag>
            <w:r>
              <w:rPr>
                <w:rFonts w:ascii="宋体" w:hAnsi="宋体" w:hint="eastAsia"/>
                <w:szCs w:val="21"/>
              </w:rPr>
              <w:t>广西壮族自治区第十届人民代表大会常务委员会第十三次会议公布，自</w:t>
            </w:r>
            <w:smartTag w:uri="urn:schemas-microsoft-com:office:smarttags" w:element="chsdate">
              <w:smartTagPr>
                <w:attr w:name="IsROCDate" w:val="False"/>
                <w:attr w:name="IsLunarDate" w:val="False"/>
                <w:attr w:name="Day" w:val="1"/>
                <w:attr w:name="Month" w:val="7"/>
                <w:attr w:name="Year" w:val="2005"/>
              </w:smartTagPr>
              <w:r>
                <w:rPr>
                  <w:rFonts w:ascii="宋体" w:hAnsi="宋体"/>
                  <w:szCs w:val="21"/>
                </w:rPr>
                <w:t>2005</w:t>
              </w:r>
              <w:r>
                <w:rPr>
                  <w:rFonts w:ascii="宋体" w:hAnsi="宋体" w:hint="eastAsia"/>
                  <w:szCs w:val="21"/>
                </w:rPr>
                <w:t>年</w:t>
              </w:r>
              <w:r>
                <w:rPr>
                  <w:rFonts w:ascii="宋体" w:hAnsi="宋体"/>
                  <w:szCs w:val="21"/>
                </w:rPr>
                <w:t>7</w:t>
              </w:r>
              <w:r>
                <w:rPr>
                  <w:rFonts w:ascii="宋体" w:hAnsi="宋体" w:hint="eastAsia"/>
                  <w:szCs w:val="21"/>
                </w:rPr>
                <w:t>月</w:t>
              </w:r>
              <w:r>
                <w:rPr>
                  <w:rFonts w:ascii="宋体" w:hAnsi="宋体"/>
                  <w:szCs w:val="21"/>
                </w:rPr>
                <w:t>1</w:t>
              </w:r>
              <w:r>
                <w:rPr>
                  <w:rFonts w:ascii="宋体" w:hAnsi="宋体" w:hint="eastAsia"/>
                  <w:szCs w:val="21"/>
                </w:rPr>
                <w:t>日</w:t>
              </w:r>
            </w:smartTag>
            <w:r>
              <w:rPr>
                <w:rFonts w:ascii="宋体" w:hAnsi="宋体" w:hint="eastAsia"/>
                <w:szCs w:val="21"/>
              </w:rPr>
              <w:t>起施行，</w:t>
            </w:r>
            <w:smartTag w:uri="urn:schemas-microsoft-com:office:smarttags" w:element="chsdate">
              <w:smartTagPr>
                <w:attr w:name="IsROCDate" w:val="False"/>
                <w:attr w:name="IsLunarDate" w:val="False"/>
                <w:attr w:name="Day" w:val="30"/>
                <w:attr w:name="Month" w:val="11"/>
                <w:attr w:name="Year" w:val="2016"/>
              </w:smartTagPr>
              <w:r>
                <w:rPr>
                  <w:rFonts w:ascii="宋体" w:hAnsi="宋体"/>
                  <w:szCs w:val="21"/>
                </w:rPr>
                <w:t>2016</w:t>
              </w:r>
              <w:r>
                <w:rPr>
                  <w:rFonts w:ascii="宋体" w:hAnsi="宋体" w:hint="eastAsia"/>
                  <w:szCs w:val="21"/>
                </w:rPr>
                <w:t>年</w:t>
              </w:r>
              <w:r>
                <w:rPr>
                  <w:rFonts w:ascii="宋体" w:hAnsi="宋体"/>
                  <w:szCs w:val="21"/>
                </w:rPr>
                <w:t>11</w:t>
              </w:r>
              <w:r>
                <w:rPr>
                  <w:rFonts w:ascii="宋体" w:hAnsi="宋体" w:hint="eastAsia"/>
                  <w:szCs w:val="21"/>
                </w:rPr>
                <w:t>月</w:t>
              </w:r>
              <w:r>
                <w:rPr>
                  <w:rFonts w:ascii="宋体" w:hAnsi="宋体"/>
                  <w:szCs w:val="21"/>
                </w:rPr>
                <w:t>30</w:t>
              </w:r>
              <w:r>
                <w:rPr>
                  <w:rFonts w:ascii="宋体" w:hAnsi="宋体" w:hint="eastAsia"/>
                  <w:szCs w:val="21"/>
                </w:rPr>
                <w:t>日</w:t>
              </w:r>
            </w:smartTag>
            <w:r>
              <w:rPr>
                <w:rFonts w:ascii="宋体" w:hAnsi="宋体" w:hint="eastAsia"/>
                <w:szCs w:val="21"/>
              </w:rPr>
              <w:t>广西壮族自治区第十二届人民代表大会常务委员会第二十六次会议第二次修正）</w:t>
            </w:r>
            <w:r>
              <w:rPr>
                <w:rFonts w:ascii="宋体" w:hAnsi="宋体" w:cs="宋体" w:hint="eastAsia"/>
                <w:kern w:val="0"/>
                <w:szCs w:val="21"/>
              </w:rPr>
              <w:t>第五条　农机监理机构办理农业机械登记，核发牌证，进行安全技术检验，对驾驶人考试、发证，审验驾驶证，进行安全生产检查，处理违法行为，应当依法行政。</w:t>
            </w:r>
          </w:p>
        </w:tc>
      </w:tr>
      <w:tr w:rsidR="00AC5E26">
        <w:trPr>
          <w:trHeight w:val="397"/>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14</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责任事项</w:t>
            </w:r>
          </w:p>
        </w:tc>
        <w:tc>
          <w:tcPr>
            <w:tcW w:w="6815" w:type="dxa"/>
            <w:gridSpan w:val="3"/>
            <w:vAlign w:val="center"/>
          </w:tcPr>
          <w:p w:rsidR="00AC5E26" w:rsidRDefault="00AC5E26" w:rsidP="00AC5E26">
            <w:pPr>
              <w:adjustRightInd w:val="0"/>
              <w:snapToGrid w:val="0"/>
              <w:spacing w:line="400" w:lineRule="exact"/>
              <w:ind w:firstLineChars="200" w:firstLine="31680"/>
              <w:rPr>
                <w:rFonts w:ascii="宋体" w:cs="宋体"/>
                <w:kern w:val="0"/>
                <w:szCs w:val="21"/>
              </w:rPr>
            </w:pPr>
            <w:r>
              <w:rPr>
                <w:rFonts w:ascii="宋体" w:hAnsi="宋体" w:cs="宋体"/>
                <w:kern w:val="0"/>
                <w:szCs w:val="21"/>
              </w:rPr>
              <w:t>1.</w:t>
            </w:r>
            <w:r>
              <w:rPr>
                <w:rFonts w:ascii="宋体" w:hAnsi="宋体" w:cs="宋体" w:hint="eastAsia"/>
                <w:kern w:val="0"/>
                <w:szCs w:val="21"/>
              </w:rPr>
              <w:t>告知责任：农机主管部门应告知相对人检查的目的、内容、要求、方法（暗访不告知）。</w:t>
            </w:r>
          </w:p>
          <w:p w:rsidR="00AC5E26" w:rsidRDefault="00AC5E26" w:rsidP="00AC5E26">
            <w:pPr>
              <w:adjustRightInd w:val="0"/>
              <w:snapToGrid w:val="0"/>
              <w:spacing w:line="400" w:lineRule="exact"/>
              <w:ind w:firstLineChars="200" w:firstLine="31680"/>
              <w:rPr>
                <w:rFonts w:ascii="宋体" w:cs="宋体"/>
                <w:kern w:val="0"/>
                <w:szCs w:val="21"/>
              </w:rPr>
            </w:pPr>
            <w:r>
              <w:rPr>
                <w:rFonts w:ascii="宋体" w:hAnsi="宋体" w:cs="宋体"/>
                <w:kern w:val="0"/>
                <w:szCs w:val="21"/>
              </w:rPr>
              <w:t>2.</w:t>
            </w:r>
            <w:r>
              <w:rPr>
                <w:rFonts w:ascii="宋体" w:hAnsi="宋体" w:cs="宋体" w:hint="eastAsia"/>
                <w:kern w:val="0"/>
                <w:szCs w:val="21"/>
              </w:rPr>
              <w:t>检查责任：农机主管部门在进行检查时，执法人员不得少于两人，并应当向当事人或者有关人员出示证件。当事人或者有关人员应当如实回答询问，并协助调查或者检查，不得阻挠。询问或者检查应当制作笔录。</w:t>
            </w:r>
          </w:p>
          <w:p w:rsidR="00AC5E26" w:rsidRDefault="00AC5E26" w:rsidP="00AC5E26">
            <w:pPr>
              <w:adjustRightInd w:val="0"/>
              <w:snapToGrid w:val="0"/>
              <w:spacing w:line="400" w:lineRule="exact"/>
              <w:ind w:firstLineChars="200" w:firstLine="31680"/>
              <w:rPr>
                <w:rFonts w:ascii="宋体" w:cs="宋体"/>
                <w:kern w:val="0"/>
                <w:szCs w:val="21"/>
              </w:rPr>
            </w:pPr>
            <w:r>
              <w:rPr>
                <w:rFonts w:ascii="宋体" w:hAnsi="宋体" w:cs="宋体"/>
                <w:kern w:val="0"/>
                <w:szCs w:val="21"/>
              </w:rPr>
              <w:t>3.</w:t>
            </w:r>
            <w:r>
              <w:rPr>
                <w:rFonts w:ascii="宋体" w:hAnsi="宋体" w:cs="宋体" w:hint="eastAsia"/>
                <w:kern w:val="0"/>
                <w:szCs w:val="21"/>
              </w:rPr>
              <w:t>处理责任：农机主管部门对群众举报、控告或者其他机关移送、相对人交代以及通过其他渠道发现的农业机械安全生产的违法事项，按照有关程序办理。</w:t>
            </w:r>
          </w:p>
          <w:p w:rsidR="00AC5E26" w:rsidRDefault="00AC5E26" w:rsidP="00AC5E26">
            <w:pPr>
              <w:adjustRightInd w:val="0"/>
              <w:snapToGrid w:val="0"/>
              <w:spacing w:line="400" w:lineRule="exact"/>
              <w:ind w:firstLineChars="200" w:firstLine="31680"/>
              <w:rPr>
                <w:rFonts w:ascii="宋体" w:cs="宋体"/>
                <w:kern w:val="0"/>
                <w:szCs w:val="21"/>
              </w:rPr>
            </w:pPr>
            <w:r>
              <w:rPr>
                <w:rFonts w:ascii="宋体" w:hAnsi="宋体" w:cs="宋体"/>
                <w:kern w:val="0"/>
                <w:szCs w:val="21"/>
              </w:rPr>
              <w:t>4.</w:t>
            </w:r>
            <w:r>
              <w:rPr>
                <w:rFonts w:ascii="宋体" w:hAnsi="宋体" w:cs="宋体" w:hint="eastAsia"/>
                <w:kern w:val="0"/>
                <w:szCs w:val="21"/>
              </w:rPr>
              <w:t>监管责任：继续加强农业机械安全的监督检查。</w:t>
            </w:r>
          </w:p>
          <w:p w:rsidR="00AC5E26" w:rsidRDefault="00AC5E26" w:rsidP="00AC5E26">
            <w:pPr>
              <w:spacing w:line="400" w:lineRule="exact"/>
              <w:ind w:firstLineChars="200" w:firstLine="31680"/>
              <w:rPr>
                <w:kern w:val="0"/>
                <w:szCs w:val="21"/>
              </w:rPr>
            </w:pPr>
            <w:r>
              <w:rPr>
                <w:rFonts w:ascii="宋体" w:hAnsi="宋体" w:cs="宋体"/>
                <w:kern w:val="0"/>
                <w:szCs w:val="21"/>
              </w:rPr>
              <w:t>5.</w:t>
            </w:r>
            <w:r>
              <w:rPr>
                <w:rFonts w:ascii="宋体" w:hAnsi="宋体" w:cs="宋体" w:hint="eastAsia"/>
                <w:kern w:val="0"/>
                <w:szCs w:val="21"/>
              </w:rPr>
              <w:t>其他法律法规规章文件规定应履行的责任。</w:t>
            </w:r>
          </w:p>
        </w:tc>
      </w:tr>
      <w:tr w:rsidR="00AC5E26">
        <w:trPr>
          <w:trHeight w:val="397"/>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15</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追责情形</w:t>
            </w:r>
          </w:p>
        </w:tc>
        <w:tc>
          <w:tcPr>
            <w:tcW w:w="6815" w:type="dxa"/>
            <w:gridSpan w:val="3"/>
            <w:vAlign w:val="center"/>
          </w:tcPr>
          <w:p w:rsidR="00AC5E26" w:rsidRDefault="00AC5E26" w:rsidP="00AC5E26">
            <w:pPr>
              <w:widowControl/>
              <w:spacing w:line="400" w:lineRule="exact"/>
              <w:ind w:firstLineChars="200" w:firstLine="31680"/>
              <w:textAlignment w:val="center"/>
              <w:rPr>
                <w:rFonts w:ascii="宋体" w:cs="宋体"/>
                <w:kern w:val="0"/>
                <w:szCs w:val="21"/>
              </w:rPr>
            </w:pPr>
            <w:r>
              <w:rPr>
                <w:rFonts w:ascii="宋体" w:hAnsi="宋体" w:cs="宋体" w:hint="eastAsia"/>
                <w:kern w:val="0"/>
                <w:szCs w:val="21"/>
              </w:rPr>
              <w:t>因不履行或不正确履行行政职责，下列情形的，农机主管部门及相关工作人员应承担相应责任：</w:t>
            </w:r>
            <w:r>
              <w:rPr>
                <w:rFonts w:ascii="宋体" w:hAnsi="宋体" w:cs="宋体"/>
                <w:kern w:val="0"/>
                <w:szCs w:val="21"/>
              </w:rPr>
              <w:t xml:space="preserve">            </w:t>
            </w:r>
          </w:p>
          <w:p w:rsidR="00AC5E26" w:rsidRDefault="00AC5E26" w:rsidP="00AC5E26">
            <w:pPr>
              <w:widowControl/>
              <w:spacing w:line="400" w:lineRule="exact"/>
              <w:ind w:firstLineChars="200" w:firstLine="31680"/>
              <w:textAlignment w:val="center"/>
              <w:rPr>
                <w:rFonts w:ascii="宋体" w:cs="宋体"/>
                <w:kern w:val="0"/>
                <w:szCs w:val="21"/>
              </w:rPr>
            </w:pPr>
            <w:r>
              <w:rPr>
                <w:rFonts w:ascii="宋体" w:hAnsi="宋体" w:cs="宋体"/>
                <w:kern w:val="0"/>
                <w:szCs w:val="21"/>
              </w:rPr>
              <w:t>1.</w:t>
            </w:r>
            <w:r>
              <w:rPr>
                <w:rFonts w:ascii="宋体" w:hAnsi="宋体" w:cs="宋体" w:hint="eastAsia"/>
                <w:kern w:val="0"/>
                <w:szCs w:val="21"/>
              </w:rPr>
              <w:t>没有法定或者规定依据实施检查；</w:t>
            </w:r>
          </w:p>
          <w:p w:rsidR="00AC5E26" w:rsidRDefault="00AC5E26" w:rsidP="00AC5E26">
            <w:pPr>
              <w:widowControl/>
              <w:spacing w:line="400" w:lineRule="exact"/>
              <w:ind w:firstLineChars="200" w:firstLine="31680"/>
              <w:textAlignment w:val="center"/>
              <w:rPr>
                <w:rFonts w:ascii="宋体" w:cs="宋体"/>
                <w:kern w:val="0"/>
                <w:szCs w:val="21"/>
              </w:rPr>
            </w:pPr>
            <w:r>
              <w:rPr>
                <w:rFonts w:ascii="宋体" w:hAnsi="宋体" w:cs="宋体"/>
                <w:kern w:val="0"/>
                <w:szCs w:val="21"/>
              </w:rPr>
              <w:t>2.</w:t>
            </w:r>
            <w:r>
              <w:rPr>
                <w:rFonts w:ascii="宋体" w:hAnsi="宋体" w:cs="宋体" w:hint="eastAsia"/>
                <w:kern w:val="0"/>
                <w:szCs w:val="21"/>
              </w:rPr>
              <w:t>无具体理由、事项、内容实施检查；</w:t>
            </w:r>
          </w:p>
          <w:p w:rsidR="00AC5E26" w:rsidRDefault="00AC5E26" w:rsidP="00AC5E26">
            <w:pPr>
              <w:widowControl/>
              <w:spacing w:line="400" w:lineRule="exact"/>
              <w:ind w:firstLineChars="200" w:firstLine="31680"/>
              <w:textAlignment w:val="center"/>
              <w:rPr>
                <w:rFonts w:ascii="宋体" w:cs="宋体"/>
                <w:kern w:val="0"/>
                <w:szCs w:val="21"/>
              </w:rPr>
            </w:pPr>
            <w:r>
              <w:rPr>
                <w:rFonts w:ascii="宋体" w:hAnsi="宋体" w:cs="宋体"/>
                <w:kern w:val="0"/>
                <w:szCs w:val="21"/>
              </w:rPr>
              <w:t>3.</w:t>
            </w:r>
            <w:r>
              <w:rPr>
                <w:rFonts w:ascii="宋体" w:hAnsi="宋体" w:cs="宋体" w:hint="eastAsia"/>
                <w:kern w:val="0"/>
                <w:szCs w:val="21"/>
              </w:rPr>
              <w:t>放弃、推诿、拖延、拒绝履行检查职责的；</w:t>
            </w:r>
          </w:p>
          <w:p w:rsidR="00AC5E26" w:rsidRDefault="00AC5E26" w:rsidP="00AC5E26">
            <w:pPr>
              <w:widowControl/>
              <w:spacing w:line="400" w:lineRule="exact"/>
              <w:ind w:firstLineChars="200" w:firstLine="31680"/>
              <w:textAlignment w:val="center"/>
              <w:rPr>
                <w:rFonts w:ascii="宋体" w:cs="宋体"/>
                <w:kern w:val="0"/>
                <w:szCs w:val="21"/>
              </w:rPr>
            </w:pPr>
            <w:r>
              <w:rPr>
                <w:rFonts w:ascii="宋体" w:hAnsi="宋体" w:cs="宋体"/>
                <w:kern w:val="0"/>
                <w:szCs w:val="21"/>
              </w:rPr>
              <w:t>4.</w:t>
            </w:r>
            <w:r>
              <w:rPr>
                <w:rFonts w:ascii="宋体" w:hAnsi="宋体" w:cs="宋体" w:hint="eastAsia"/>
                <w:kern w:val="0"/>
                <w:szCs w:val="21"/>
              </w:rPr>
              <w:t>对发现的违法行为不制止、不纠正的；</w:t>
            </w:r>
          </w:p>
          <w:p w:rsidR="00AC5E26" w:rsidRDefault="00AC5E26" w:rsidP="00AC5E26">
            <w:pPr>
              <w:widowControl/>
              <w:spacing w:line="400" w:lineRule="exact"/>
              <w:ind w:firstLineChars="200" w:firstLine="31680"/>
              <w:textAlignment w:val="center"/>
              <w:rPr>
                <w:rFonts w:ascii="宋体" w:cs="宋体"/>
                <w:kern w:val="0"/>
                <w:szCs w:val="21"/>
              </w:rPr>
            </w:pPr>
            <w:r>
              <w:rPr>
                <w:rFonts w:ascii="宋体" w:hAnsi="宋体" w:cs="宋体"/>
                <w:kern w:val="0"/>
                <w:szCs w:val="21"/>
              </w:rPr>
              <w:t>5.</w:t>
            </w:r>
            <w:r>
              <w:rPr>
                <w:rFonts w:ascii="宋体" w:hAnsi="宋体" w:cs="宋体" w:hint="eastAsia"/>
                <w:kern w:val="0"/>
                <w:szCs w:val="21"/>
              </w:rPr>
              <w:t>侵犯被检查对象合法权益；</w:t>
            </w:r>
          </w:p>
          <w:p w:rsidR="00AC5E26" w:rsidRDefault="00AC5E26" w:rsidP="00AC5E26">
            <w:pPr>
              <w:spacing w:line="400" w:lineRule="exact"/>
              <w:ind w:firstLineChars="200" w:firstLine="31680"/>
              <w:rPr>
                <w:rFonts w:cs="宋体"/>
                <w:kern w:val="0"/>
                <w:szCs w:val="21"/>
              </w:rPr>
            </w:pPr>
            <w:r>
              <w:rPr>
                <w:rFonts w:ascii="宋体" w:hAnsi="宋体" w:cs="宋体"/>
                <w:kern w:val="0"/>
                <w:szCs w:val="21"/>
              </w:rPr>
              <w:t>6.</w:t>
            </w:r>
            <w:r>
              <w:rPr>
                <w:rFonts w:ascii="宋体" w:hAnsi="宋体" w:cs="宋体" w:hint="eastAsia"/>
                <w:kern w:val="0"/>
                <w:szCs w:val="21"/>
              </w:rPr>
              <w:t>其他违反法律法规规章文件规定的行为。</w:t>
            </w:r>
          </w:p>
        </w:tc>
      </w:tr>
      <w:tr w:rsidR="00AC5E26">
        <w:trPr>
          <w:trHeight w:val="705"/>
          <w:jc w:val="center"/>
        </w:trPr>
        <w:tc>
          <w:tcPr>
            <w:tcW w:w="644" w:type="dxa"/>
            <w:vAlign w:val="center"/>
          </w:tcPr>
          <w:p w:rsidR="00AC5E26" w:rsidRDefault="00AC5E26">
            <w:pPr>
              <w:spacing w:line="400" w:lineRule="exact"/>
              <w:jc w:val="center"/>
              <w:rPr>
                <w:rFonts w:ascii="方正小标宋简体" w:eastAsia="方正小标宋简体"/>
                <w:sz w:val="28"/>
                <w:szCs w:val="28"/>
              </w:rPr>
            </w:pPr>
            <w:r>
              <w:rPr>
                <w:rFonts w:eastAsia="方正小标宋简体"/>
                <w:sz w:val="28"/>
                <w:szCs w:val="28"/>
              </w:rPr>
              <w:t>16</w:t>
            </w:r>
          </w:p>
        </w:tc>
        <w:tc>
          <w:tcPr>
            <w:tcW w:w="1613" w:type="dxa"/>
            <w:vAlign w:val="center"/>
          </w:tcPr>
          <w:p w:rsidR="00AC5E26" w:rsidRDefault="00AC5E26">
            <w:pPr>
              <w:spacing w:line="400" w:lineRule="exact"/>
              <w:jc w:val="center"/>
              <w:rPr>
                <w:rFonts w:ascii="方正小标宋简体" w:eastAsia="方正小标宋简体"/>
                <w:sz w:val="28"/>
                <w:szCs w:val="28"/>
              </w:rPr>
            </w:pPr>
            <w:r>
              <w:rPr>
                <w:rFonts w:ascii="方正小标宋简体" w:eastAsia="方正小标宋简体" w:hint="eastAsia"/>
                <w:sz w:val="28"/>
                <w:szCs w:val="28"/>
              </w:rPr>
              <w:t>备注</w:t>
            </w:r>
          </w:p>
        </w:tc>
        <w:tc>
          <w:tcPr>
            <w:tcW w:w="6815" w:type="dxa"/>
            <w:gridSpan w:val="3"/>
            <w:vAlign w:val="center"/>
          </w:tcPr>
          <w:p w:rsidR="00AC5E26" w:rsidRDefault="00AC5E26" w:rsidP="00AC5E26">
            <w:pPr>
              <w:spacing w:line="400" w:lineRule="exact"/>
              <w:ind w:firstLineChars="200" w:firstLine="31680"/>
              <w:rPr>
                <w:kern w:val="0"/>
                <w:szCs w:val="21"/>
              </w:rPr>
            </w:pPr>
          </w:p>
        </w:tc>
      </w:tr>
    </w:tbl>
    <w:p w:rsidR="00AC5E26" w:rsidRDefault="00AC5E26">
      <w:pPr>
        <w:spacing w:line="560" w:lineRule="exact"/>
        <w:jc w:val="center"/>
        <w:rPr>
          <w:rFonts w:ascii="方正小标宋简体" w:eastAsia="方正小标宋简体" w:hAnsi="黑体"/>
          <w:b/>
          <w:sz w:val="44"/>
          <w:szCs w:val="44"/>
          <w:shd w:val="clear" w:color="auto" w:fill="FFFFFF"/>
        </w:rPr>
      </w:pPr>
    </w:p>
    <w:p w:rsidR="00AC5E26" w:rsidRDefault="00AC5E26">
      <w:pPr>
        <w:spacing w:line="560" w:lineRule="exact"/>
        <w:rPr>
          <w:rFonts w:ascii="方正小标宋简体" w:eastAsia="方正小标宋简体" w:hAnsi="黑体"/>
          <w:b/>
          <w:sz w:val="44"/>
          <w:szCs w:val="44"/>
          <w:shd w:val="clear" w:color="auto" w:fill="FFFFFF"/>
        </w:rPr>
        <w:sectPr w:rsidR="00AC5E26">
          <w:headerReference w:type="default" r:id="rId6"/>
          <w:footerReference w:type="even" r:id="rId7"/>
          <w:footerReference w:type="default" r:id="rId8"/>
          <w:pgSz w:w="11906" w:h="16838"/>
          <w:pgMar w:top="1701" w:right="1418" w:bottom="1418" w:left="1418" w:header="851" w:footer="1134" w:gutter="0"/>
          <w:pgNumType w:fmt="numberInDash"/>
          <w:cols w:space="720"/>
          <w:docGrid w:type="lines" w:linePitch="312"/>
        </w:sectPr>
      </w:pPr>
    </w:p>
    <w:p w:rsidR="00AC5E26" w:rsidRDefault="00AC5E26">
      <w:pPr>
        <w:jc w:val="center"/>
        <w:rPr>
          <w:rFonts w:ascii="宋体" w:cs="宋体"/>
          <w:bCs/>
          <w:sz w:val="44"/>
          <w:szCs w:val="44"/>
          <w:shd w:val="clear" w:color="auto" w:fill="FFFFFF"/>
        </w:rPr>
      </w:pPr>
      <w:r>
        <w:rPr>
          <w:rFonts w:ascii="宋体" w:hAnsi="宋体" w:cs="宋体" w:hint="eastAsia"/>
          <w:bCs/>
          <w:sz w:val="44"/>
          <w:szCs w:val="44"/>
          <w:shd w:val="clear" w:color="auto" w:fill="FFFFFF"/>
        </w:rPr>
        <w:t>廉政风险点</w:t>
      </w:r>
    </w:p>
    <w:p w:rsidR="00AC5E26" w:rsidRDefault="00AC5E26">
      <w:pPr>
        <w:spacing w:line="240" w:lineRule="exact"/>
        <w:jc w:val="center"/>
        <w:rPr>
          <w:rFonts w:ascii="方正楷体_GBK" w:eastAsia="方正楷体_GBK"/>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4"/>
        <w:gridCol w:w="3353"/>
        <w:gridCol w:w="976"/>
        <w:gridCol w:w="2094"/>
        <w:gridCol w:w="1535"/>
      </w:tblGrid>
      <w:tr w:rsidR="00AC5E26">
        <w:trPr>
          <w:trHeight w:val="567"/>
          <w:jc w:val="center"/>
        </w:trPr>
        <w:tc>
          <w:tcPr>
            <w:tcW w:w="1114" w:type="dxa"/>
            <w:vAlign w:val="center"/>
          </w:tcPr>
          <w:p w:rsidR="00AC5E26" w:rsidRDefault="00AC5E26">
            <w:pPr>
              <w:spacing w:line="320" w:lineRule="exact"/>
              <w:jc w:val="center"/>
              <w:rPr>
                <w:rFonts w:ascii="?????" w:hAnsi="?????" w:cs="?????"/>
                <w:bCs/>
                <w:sz w:val="28"/>
                <w:szCs w:val="28"/>
              </w:rPr>
            </w:pPr>
            <w:r>
              <w:rPr>
                <w:rFonts w:ascii="宋体" w:hAnsi="宋体" w:cs="宋体" w:hint="eastAsia"/>
                <w:bCs/>
                <w:sz w:val="28"/>
                <w:szCs w:val="28"/>
              </w:rPr>
              <w:t>风险点</w:t>
            </w:r>
          </w:p>
          <w:p w:rsidR="00AC5E26" w:rsidRDefault="00AC5E26">
            <w:pPr>
              <w:spacing w:line="320" w:lineRule="exact"/>
              <w:jc w:val="center"/>
              <w:rPr>
                <w:rFonts w:ascii="?????" w:hAnsi="?????" w:cs="?????"/>
                <w:bCs/>
                <w:sz w:val="28"/>
                <w:szCs w:val="28"/>
              </w:rPr>
            </w:pPr>
            <w:r>
              <w:rPr>
                <w:rFonts w:ascii="宋体" w:hAnsi="宋体" w:cs="宋体" w:hint="eastAsia"/>
                <w:bCs/>
                <w:sz w:val="28"/>
                <w:szCs w:val="28"/>
              </w:rPr>
              <w:t>数量</w:t>
            </w:r>
          </w:p>
        </w:tc>
        <w:tc>
          <w:tcPr>
            <w:tcW w:w="3353" w:type="dxa"/>
            <w:vAlign w:val="center"/>
          </w:tcPr>
          <w:p w:rsidR="00AC5E26" w:rsidRDefault="00AC5E26">
            <w:pPr>
              <w:spacing w:line="320" w:lineRule="exact"/>
              <w:jc w:val="center"/>
              <w:rPr>
                <w:rFonts w:ascii="?????" w:hAnsi="?????" w:cs="?????"/>
                <w:bCs/>
                <w:sz w:val="28"/>
                <w:szCs w:val="28"/>
              </w:rPr>
            </w:pPr>
            <w:r>
              <w:rPr>
                <w:rFonts w:ascii="宋体" w:hAnsi="宋体" w:cs="宋体" w:hint="eastAsia"/>
                <w:bCs/>
                <w:sz w:val="28"/>
                <w:szCs w:val="28"/>
              </w:rPr>
              <w:t>表现形式</w:t>
            </w:r>
          </w:p>
        </w:tc>
        <w:tc>
          <w:tcPr>
            <w:tcW w:w="976" w:type="dxa"/>
            <w:vAlign w:val="center"/>
          </w:tcPr>
          <w:p w:rsidR="00AC5E26" w:rsidRDefault="00AC5E26">
            <w:pPr>
              <w:spacing w:line="320" w:lineRule="exact"/>
              <w:jc w:val="center"/>
              <w:rPr>
                <w:rFonts w:ascii="?????" w:hAnsi="?????" w:cs="?????"/>
                <w:bCs/>
                <w:sz w:val="28"/>
                <w:szCs w:val="28"/>
              </w:rPr>
            </w:pPr>
            <w:r>
              <w:rPr>
                <w:rFonts w:ascii="宋体" w:hAnsi="宋体" w:cs="宋体" w:hint="eastAsia"/>
                <w:bCs/>
                <w:sz w:val="28"/>
                <w:szCs w:val="28"/>
              </w:rPr>
              <w:t>等级</w:t>
            </w:r>
          </w:p>
        </w:tc>
        <w:tc>
          <w:tcPr>
            <w:tcW w:w="2094" w:type="dxa"/>
            <w:vAlign w:val="center"/>
          </w:tcPr>
          <w:p w:rsidR="00AC5E26" w:rsidRDefault="00AC5E26">
            <w:pPr>
              <w:spacing w:line="320" w:lineRule="exact"/>
              <w:jc w:val="center"/>
              <w:rPr>
                <w:rFonts w:ascii="?????" w:hAnsi="?????" w:cs="?????"/>
                <w:bCs/>
                <w:sz w:val="28"/>
                <w:szCs w:val="28"/>
              </w:rPr>
            </w:pPr>
            <w:r>
              <w:rPr>
                <w:rFonts w:ascii="宋体" w:hAnsi="宋体" w:cs="宋体" w:hint="eastAsia"/>
                <w:bCs/>
                <w:sz w:val="28"/>
                <w:szCs w:val="28"/>
              </w:rPr>
              <w:t>防控措施</w:t>
            </w:r>
          </w:p>
        </w:tc>
        <w:tc>
          <w:tcPr>
            <w:tcW w:w="1535" w:type="dxa"/>
            <w:vAlign w:val="center"/>
          </w:tcPr>
          <w:p w:rsidR="00AC5E26" w:rsidRDefault="00AC5E26">
            <w:pPr>
              <w:spacing w:line="320" w:lineRule="exact"/>
              <w:jc w:val="center"/>
              <w:rPr>
                <w:rFonts w:ascii="?????" w:hAnsi="?????" w:cs="?????"/>
                <w:bCs/>
                <w:sz w:val="28"/>
                <w:szCs w:val="28"/>
              </w:rPr>
            </w:pPr>
            <w:r>
              <w:rPr>
                <w:rFonts w:ascii="宋体" w:hAnsi="宋体" w:cs="宋体" w:hint="eastAsia"/>
                <w:bCs/>
                <w:sz w:val="28"/>
                <w:szCs w:val="28"/>
              </w:rPr>
              <w:t>责任人</w:t>
            </w:r>
          </w:p>
        </w:tc>
      </w:tr>
      <w:tr w:rsidR="00AC5E26">
        <w:trPr>
          <w:trHeight w:val="1773"/>
          <w:jc w:val="center"/>
        </w:trPr>
        <w:tc>
          <w:tcPr>
            <w:tcW w:w="1114" w:type="dxa"/>
            <w:vMerge w:val="restart"/>
            <w:vAlign w:val="center"/>
          </w:tcPr>
          <w:p w:rsidR="00AC5E26" w:rsidRDefault="00AC5E26">
            <w:pPr>
              <w:spacing w:line="320" w:lineRule="exact"/>
              <w:jc w:val="center"/>
              <w:rPr>
                <w:szCs w:val="21"/>
              </w:rPr>
            </w:pPr>
            <w:r>
              <w:rPr>
                <w:rFonts w:ascii="?????" w:hAnsi="?????" w:cs="?????"/>
                <w:sz w:val="28"/>
                <w:szCs w:val="28"/>
              </w:rPr>
              <w:t>4</w:t>
            </w:r>
          </w:p>
        </w:tc>
        <w:tc>
          <w:tcPr>
            <w:tcW w:w="3353"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1.</w:t>
            </w:r>
            <w:r>
              <w:rPr>
                <w:rFonts w:ascii="宋体" w:hAnsi="宋体" w:cs="宋体" w:hint="eastAsia"/>
                <w:kern w:val="0"/>
                <w:szCs w:val="21"/>
              </w:rPr>
              <w:t>检查准备风险</w:t>
            </w:r>
            <w:r>
              <w:rPr>
                <w:rFonts w:ascii="宋体" w:hAnsi="宋体" w:cs="宋体"/>
                <w:kern w:val="0"/>
                <w:szCs w:val="21"/>
              </w:rPr>
              <w:t>:</w:t>
            </w: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）未按相关程序确定检查对象；（</w:t>
            </w:r>
            <w:r>
              <w:rPr>
                <w:rFonts w:ascii="宋体" w:hAnsi="宋体" w:cs="宋体"/>
                <w:kern w:val="0"/>
                <w:szCs w:val="21"/>
              </w:rPr>
              <w:t>2</w:t>
            </w:r>
            <w:r>
              <w:rPr>
                <w:rFonts w:ascii="宋体" w:hAnsi="宋体" w:cs="宋体" w:hint="eastAsia"/>
                <w:kern w:val="0"/>
                <w:szCs w:val="21"/>
              </w:rPr>
              <w:t>）对群众举报事项未按规定程序办理。</w:t>
            </w:r>
          </w:p>
        </w:tc>
        <w:tc>
          <w:tcPr>
            <w:tcW w:w="976" w:type="dxa"/>
            <w:vAlign w:val="center"/>
          </w:tcPr>
          <w:p w:rsidR="00AC5E26" w:rsidRDefault="00AC5E26">
            <w:pPr>
              <w:spacing w:line="400" w:lineRule="exact"/>
              <w:jc w:val="center"/>
              <w:rPr>
                <w:rFonts w:ascii="宋体"/>
                <w:szCs w:val="21"/>
              </w:rPr>
            </w:pPr>
            <w:r>
              <w:rPr>
                <w:rFonts w:ascii="宋体" w:hAnsi="宋体" w:hint="eastAsia"/>
                <w:szCs w:val="21"/>
              </w:rPr>
              <w:t>低</w:t>
            </w:r>
          </w:p>
        </w:tc>
        <w:tc>
          <w:tcPr>
            <w:tcW w:w="2094"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1.</w:t>
            </w:r>
            <w:r>
              <w:rPr>
                <w:rFonts w:ascii="宋体" w:hAnsi="宋体" w:cs="宋体" w:hint="eastAsia"/>
                <w:kern w:val="0"/>
                <w:szCs w:val="21"/>
              </w:rPr>
              <w:t>制订工作计划或方案，并按规定程序报批；</w:t>
            </w:r>
            <w:r>
              <w:rPr>
                <w:rFonts w:ascii="宋体" w:hAnsi="宋体" w:cs="宋体"/>
                <w:kern w:val="0"/>
                <w:szCs w:val="21"/>
              </w:rPr>
              <w:t>2.</w:t>
            </w:r>
            <w:r>
              <w:rPr>
                <w:rFonts w:ascii="宋体" w:hAnsi="宋体" w:cs="宋体" w:hint="eastAsia"/>
                <w:kern w:val="0"/>
                <w:szCs w:val="21"/>
              </w:rPr>
              <w:t>对于举报案件严格按信访规定进行办理。</w:t>
            </w:r>
          </w:p>
        </w:tc>
        <w:tc>
          <w:tcPr>
            <w:tcW w:w="1535" w:type="dxa"/>
            <w:vAlign w:val="center"/>
          </w:tcPr>
          <w:p w:rsidR="00AC5E26" w:rsidRDefault="00AC5E26">
            <w:pPr>
              <w:widowControl/>
              <w:spacing w:line="400" w:lineRule="exact"/>
              <w:rPr>
                <w:rFonts w:ascii="宋体" w:cs="宋体"/>
                <w:kern w:val="0"/>
                <w:szCs w:val="21"/>
              </w:rPr>
            </w:pPr>
            <w:r w:rsidRPr="00B1045F">
              <w:rPr>
                <w:rFonts w:hint="eastAsia"/>
                <w:szCs w:val="21"/>
              </w:rPr>
              <w:t>融安县</w:t>
            </w:r>
            <w:r>
              <w:rPr>
                <w:rFonts w:ascii="宋体" w:hAnsi="宋体" w:cs="宋体" w:hint="eastAsia"/>
                <w:kern w:val="0"/>
                <w:szCs w:val="21"/>
              </w:rPr>
              <w:t>农机监理机构经办人员</w:t>
            </w:r>
          </w:p>
        </w:tc>
      </w:tr>
      <w:tr w:rsidR="00AC5E26">
        <w:trPr>
          <w:trHeight w:val="1701"/>
          <w:jc w:val="center"/>
        </w:trPr>
        <w:tc>
          <w:tcPr>
            <w:tcW w:w="1114" w:type="dxa"/>
            <w:vMerge/>
            <w:vAlign w:val="center"/>
          </w:tcPr>
          <w:p w:rsidR="00AC5E26" w:rsidRDefault="00AC5E26">
            <w:pPr>
              <w:spacing w:line="320" w:lineRule="exact"/>
              <w:jc w:val="center"/>
              <w:rPr>
                <w:szCs w:val="21"/>
              </w:rPr>
            </w:pPr>
          </w:p>
        </w:tc>
        <w:tc>
          <w:tcPr>
            <w:tcW w:w="3353"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2.</w:t>
            </w:r>
            <w:r>
              <w:rPr>
                <w:rFonts w:ascii="宋体" w:hAnsi="宋体" w:cs="宋体" w:hint="eastAsia"/>
                <w:kern w:val="0"/>
                <w:szCs w:val="21"/>
              </w:rPr>
              <w:t>检查实施风险</w:t>
            </w:r>
            <w:r>
              <w:rPr>
                <w:rFonts w:ascii="宋体" w:hAnsi="宋体" w:cs="宋体"/>
                <w:kern w:val="0"/>
                <w:szCs w:val="21"/>
              </w:rPr>
              <w:t>:</w:t>
            </w: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）违反规定程序实施检查的；（</w:t>
            </w:r>
            <w:r>
              <w:rPr>
                <w:rFonts w:ascii="宋体" w:hAnsi="宋体" w:cs="宋体"/>
                <w:kern w:val="0"/>
                <w:szCs w:val="21"/>
              </w:rPr>
              <w:t>2</w:t>
            </w:r>
            <w:r>
              <w:rPr>
                <w:rFonts w:ascii="宋体" w:hAnsi="宋体" w:cs="宋体" w:hint="eastAsia"/>
                <w:kern w:val="0"/>
                <w:szCs w:val="21"/>
              </w:rPr>
              <w:t>）玩忽职守，对违法行为未及时处置；（</w:t>
            </w:r>
            <w:r>
              <w:rPr>
                <w:rFonts w:ascii="宋体" w:hAnsi="宋体" w:cs="宋体"/>
                <w:kern w:val="0"/>
                <w:szCs w:val="21"/>
              </w:rPr>
              <w:t>3</w:t>
            </w:r>
            <w:r>
              <w:rPr>
                <w:rFonts w:ascii="宋体" w:hAnsi="宋体" w:cs="宋体" w:hint="eastAsia"/>
                <w:kern w:val="0"/>
                <w:szCs w:val="21"/>
              </w:rPr>
              <w:t>）泄露监督检查中知悉的国家秘密、商业秘密；（</w:t>
            </w:r>
            <w:r>
              <w:rPr>
                <w:rFonts w:ascii="宋体" w:hAnsi="宋体" w:cs="宋体"/>
                <w:kern w:val="0"/>
                <w:szCs w:val="21"/>
              </w:rPr>
              <w:t>4</w:t>
            </w:r>
            <w:r>
              <w:rPr>
                <w:rFonts w:ascii="宋体" w:hAnsi="宋体" w:cs="宋体" w:hint="eastAsia"/>
                <w:kern w:val="0"/>
                <w:szCs w:val="21"/>
              </w:rPr>
              <w:t>）利用监督检查工作之便谋取私利。</w:t>
            </w:r>
          </w:p>
        </w:tc>
        <w:tc>
          <w:tcPr>
            <w:tcW w:w="976" w:type="dxa"/>
            <w:vAlign w:val="center"/>
          </w:tcPr>
          <w:p w:rsidR="00AC5E26" w:rsidRDefault="00AC5E26">
            <w:pPr>
              <w:spacing w:line="400" w:lineRule="exact"/>
              <w:jc w:val="center"/>
              <w:rPr>
                <w:rFonts w:ascii="宋体"/>
                <w:szCs w:val="21"/>
              </w:rPr>
            </w:pPr>
            <w:r>
              <w:rPr>
                <w:rFonts w:ascii="宋体" w:hAnsi="宋体" w:hint="eastAsia"/>
                <w:szCs w:val="21"/>
              </w:rPr>
              <w:t>中</w:t>
            </w:r>
          </w:p>
        </w:tc>
        <w:tc>
          <w:tcPr>
            <w:tcW w:w="2094"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1.</w:t>
            </w:r>
            <w:r>
              <w:rPr>
                <w:rFonts w:ascii="宋体" w:hAnsi="宋体" w:cs="宋体" w:hint="eastAsia"/>
                <w:kern w:val="0"/>
                <w:szCs w:val="21"/>
              </w:rPr>
              <w:t>严格执行检查程序和检查纪律；</w:t>
            </w:r>
            <w:r>
              <w:rPr>
                <w:rFonts w:ascii="宋体" w:hAnsi="宋体" w:cs="宋体"/>
                <w:kern w:val="0"/>
                <w:szCs w:val="21"/>
              </w:rPr>
              <w:t>2.</w:t>
            </w:r>
            <w:r>
              <w:rPr>
                <w:rFonts w:ascii="宋体" w:hAnsi="宋体" w:cs="宋体" w:hint="eastAsia"/>
                <w:kern w:val="0"/>
                <w:szCs w:val="21"/>
              </w:rPr>
              <w:t>加强对检查人员的教育培训和监管；</w:t>
            </w:r>
            <w:r>
              <w:rPr>
                <w:rFonts w:ascii="宋体" w:hAnsi="宋体" w:cs="宋体"/>
                <w:kern w:val="0"/>
                <w:szCs w:val="21"/>
              </w:rPr>
              <w:t>3.</w:t>
            </w:r>
            <w:r>
              <w:rPr>
                <w:rFonts w:ascii="宋体" w:hAnsi="宋体" w:cs="宋体" w:hint="eastAsia"/>
                <w:kern w:val="0"/>
                <w:szCs w:val="21"/>
              </w:rPr>
              <w:t>严格执行廉政纪律。</w:t>
            </w:r>
          </w:p>
        </w:tc>
        <w:tc>
          <w:tcPr>
            <w:tcW w:w="1535" w:type="dxa"/>
            <w:vAlign w:val="center"/>
          </w:tcPr>
          <w:p w:rsidR="00AC5E26" w:rsidRDefault="00AC5E26">
            <w:pPr>
              <w:widowControl/>
              <w:spacing w:line="400" w:lineRule="exact"/>
              <w:rPr>
                <w:rFonts w:ascii="宋体" w:cs="宋体"/>
                <w:kern w:val="0"/>
                <w:szCs w:val="21"/>
              </w:rPr>
            </w:pPr>
            <w:r w:rsidRPr="00B1045F">
              <w:rPr>
                <w:rFonts w:hint="eastAsia"/>
                <w:szCs w:val="21"/>
              </w:rPr>
              <w:t>融安县</w:t>
            </w:r>
            <w:r>
              <w:rPr>
                <w:rFonts w:ascii="宋体" w:hAnsi="宋体" w:cs="宋体" w:hint="eastAsia"/>
                <w:kern w:val="0"/>
                <w:szCs w:val="21"/>
              </w:rPr>
              <w:t>农机监理机构经办人员；</w:t>
            </w:r>
            <w:r w:rsidRPr="00B1045F">
              <w:rPr>
                <w:rFonts w:hint="eastAsia"/>
                <w:szCs w:val="21"/>
              </w:rPr>
              <w:t>融安县</w:t>
            </w:r>
            <w:r>
              <w:rPr>
                <w:rFonts w:ascii="宋体" w:hAnsi="宋体" w:cs="宋体" w:hint="eastAsia"/>
                <w:kern w:val="0"/>
                <w:szCs w:val="21"/>
              </w:rPr>
              <w:t>农机监理机构主要负责人，</w:t>
            </w:r>
            <w:r w:rsidRPr="00B1045F">
              <w:rPr>
                <w:rFonts w:hint="eastAsia"/>
                <w:szCs w:val="21"/>
              </w:rPr>
              <w:t>融安县</w:t>
            </w:r>
            <w:r>
              <w:rPr>
                <w:rFonts w:ascii="宋体" w:hAnsi="宋体" w:cs="宋体" w:hint="eastAsia"/>
                <w:kern w:val="0"/>
                <w:szCs w:val="21"/>
              </w:rPr>
              <w:t>农机局分管领导。</w:t>
            </w:r>
          </w:p>
        </w:tc>
      </w:tr>
      <w:tr w:rsidR="00AC5E26">
        <w:trPr>
          <w:trHeight w:val="1701"/>
          <w:jc w:val="center"/>
        </w:trPr>
        <w:tc>
          <w:tcPr>
            <w:tcW w:w="1114" w:type="dxa"/>
            <w:vMerge/>
            <w:vAlign w:val="center"/>
          </w:tcPr>
          <w:p w:rsidR="00AC5E26" w:rsidRDefault="00AC5E26">
            <w:pPr>
              <w:spacing w:line="320" w:lineRule="exact"/>
              <w:jc w:val="center"/>
              <w:rPr>
                <w:szCs w:val="21"/>
              </w:rPr>
            </w:pPr>
          </w:p>
        </w:tc>
        <w:tc>
          <w:tcPr>
            <w:tcW w:w="3353"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3.</w:t>
            </w:r>
            <w:r>
              <w:rPr>
                <w:rFonts w:ascii="宋体" w:hAnsi="宋体" w:cs="宋体" w:hint="eastAsia"/>
                <w:kern w:val="0"/>
                <w:szCs w:val="21"/>
              </w:rPr>
              <w:t>检查处理风险</w:t>
            </w:r>
            <w:r>
              <w:rPr>
                <w:rFonts w:ascii="宋体" w:hAnsi="宋体" w:cs="宋体"/>
                <w:kern w:val="0"/>
                <w:szCs w:val="21"/>
              </w:rPr>
              <w:t>:</w:t>
            </w: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）行政处理无依据；（</w:t>
            </w:r>
            <w:r>
              <w:rPr>
                <w:rFonts w:ascii="宋体" w:hAnsi="宋体" w:cs="宋体"/>
                <w:kern w:val="0"/>
                <w:szCs w:val="21"/>
              </w:rPr>
              <w:t>2</w:t>
            </w:r>
            <w:r>
              <w:rPr>
                <w:rFonts w:ascii="宋体" w:hAnsi="宋体" w:cs="宋体" w:hint="eastAsia"/>
                <w:kern w:val="0"/>
                <w:szCs w:val="21"/>
              </w:rPr>
              <w:t>）法律法规运用错误；（</w:t>
            </w:r>
            <w:r>
              <w:rPr>
                <w:rFonts w:ascii="宋体" w:hAnsi="宋体" w:cs="宋体"/>
                <w:kern w:val="0"/>
                <w:szCs w:val="21"/>
              </w:rPr>
              <w:t>3</w:t>
            </w:r>
            <w:r>
              <w:rPr>
                <w:rFonts w:ascii="宋体" w:hAnsi="宋体" w:cs="宋体" w:hint="eastAsia"/>
                <w:kern w:val="0"/>
                <w:szCs w:val="21"/>
              </w:rPr>
              <w:t>）对检查对象提出的事实、理由和证据，未进行复核；（</w:t>
            </w:r>
            <w:r>
              <w:rPr>
                <w:rFonts w:ascii="宋体" w:hAnsi="宋体" w:cs="宋体"/>
                <w:kern w:val="0"/>
                <w:szCs w:val="21"/>
              </w:rPr>
              <w:t>4</w:t>
            </w:r>
            <w:r>
              <w:rPr>
                <w:rFonts w:ascii="宋体" w:hAnsi="宋体" w:cs="宋体" w:hint="eastAsia"/>
                <w:kern w:val="0"/>
                <w:szCs w:val="21"/>
              </w:rPr>
              <w:t>）检查对象提出的事实、理由和证据成立，而未予采纳；（</w:t>
            </w:r>
            <w:r>
              <w:rPr>
                <w:rFonts w:ascii="宋体" w:hAnsi="宋体" w:cs="宋体"/>
                <w:kern w:val="0"/>
                <w:szCs w:val="21"/>
              </w:rPr>
              <w:t>5</w:t>
            </w:r>
            <w:r>
              <w:rPr>
                <w:rFonts w:ascii="宋体" w:hAnsi="宋体" w:cs="宋体" w:hint="eastAsia"/>
                <w:kern w:val="0"/>
                <w:szCs w:val="21"/>
              </w:rPr>
              <w:t>）处理决定中未告知对方依法申请行政复议或诉讼途径和期限。</w:t>
            </w:r>
          </w:p>
        </w:tc>
        <w:tc>
          <w:tcPr>
            <w:tcW w:w="976" w:type="dxa"/>
            <w:vAlign w:val="center"/>
          </w:tcPr>
          <w:p w:rsidR="00AC5E26" w:rsidRDefault="00AC5E26">
            <w:pPr>
              <w:spacing w:line="400" w:lineRule="exact"/>
              <w:jc w:val="center"/>
              <w:rPr>
                <w:rFonts w:ascii="宋体"/>
                <w:szCs w:val="21"/>
              </w:rPr>
            </w:pPr>
            <w:r>
              <w:rPr>
                <w:rFonts w:ascii="宋体" w:hAnsi="宋体" w:hint="eastAsia"/>
                <w:szCs w:val="21"/>
              </w:rPr>
              <w:t>高</w:t>
            </w:r>
          </w:p>
        </w:tc>
        <w:tc>
          <w:tcPr>
            <w:tcW w:w="2094"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1.</w:t>
            </w:r>
            <w:r>
              <w:rPr>
                <w:rFonts w:ascii="宋体" w:hAnsi="宋体" w:cs="宋体" w:hint="eastAsia"/>
                <w:kern w:val="0"/>
                <w:szCs w:val="21"/>
              </w:rPr>
              <w:t>依据违法事实，严格细化检查处理适用的法律法规；</w:t>
            </w:r>
            <w:r>
              <w:rPr>
                <w:rFonts w:ascii="宋体" w:hAnsi="宋体" w:cs="宋体"/>
                <w:kern w:val="0"/>
                <w:szCs w:val="21"/>
              </w:rPr>
              <w:t>2.</w:t>
            </w:r>
            <w:r>
              <w:rPr>
                <w:rFonts w:ascii="宋体" w:hAnsi="宋体" w:cs="宋体" w:hint="eastAsia"/>
                <w:kern w:val="0"/>
                <w:szCs w:val="21"/>
              </w:rPr>
              <w:t>集体讨论，严格审批制度；</w:t>
            </w:r>
            <w:r>
              <w:rPr>
                <w:rFonts w:ascii="宋体" w:hAnsi="宋体" w:cs="宋体"/>
                <w:kern w:val="0"/>
                <w:szCs w:val="21"/>
              </w:rPr>
              <w:t>3.</w:t>
            </w:r>
            <w:r>
              <w:rPr>
                <w:rFonts w:ascii="宋体" w:hAnsi="宋体" w:cs="宋体" w:hint="eastAsia"/>
                <w:kern w:val="0"/>
                <w:szCs w:val="21"/>
              </w:rPr>
              <w:t>严格执行征求意见制度和审理复核制度。</w:t>
            </w:r>
          </w:p>
        </w:tc>
        <w:tc>
          <w:tcPr>
            <w:tcW w:w="1535" w:type="dxa"/>
            <w:vAlign w:val="center"/>
          </w:tcPr>
          <w:p w:rsidR="00AC5E26" w:rsidRDefault="00AC5E26">
            <w:pPr>
              <w:widowControl/>
              <w:spacing w:line="400" w:lineRule="exact"/>
              <w:rPr>
                <w:rFonts w:ascii="宋体" w:cs="宋体"/>
                <w:kern w:val="0"/>
                <w:szCs w:val="21"/>
              </w:rPr>
            </w:pPr>
            <w:r w:rsidRPr="00B1045F">
              <w:rPr>
                <w:rFonts w:hint="eastAsia"/>
                <w:szCs w:val="21"/>
              </w:rPr>
              <w:t>融安县</w:t>
            </w:r>
            <w:r>
              <w:rPr>
                <w:rFonts w:ascii="宋体" w:hAnsi="宋体" w:cs="宋体" w:hint="eastAsia"/>
                <w:kern w:val="0"/>
                <w:szCs w:val="21"/>
              </w:rPr>
              <w:t>农机监理机构经办人员；</w:t>
            </w:r>
            <w:r w:rsidRPr="00B1045F">
              <w:rPr>
                <w:rFonts w:hint="eastAsia"/>
                <w:szCs w:val="21"/>
              </w:rPr>
              <w:t>融安县</w:t>
            </w:r>
            <w:r>
              <w:rPr>
                <w:rFonts w:ascii="宋体" w:hAnsi="宋体" w:cs="宋体" w:hint="eastAsia"/>
                <w:kern w:val="0"/>
                <w:szCs w:val="21"/>
              </w:rPr>
              <w:t>农机监理机构主要负责人，</w:t>
            </w:r>
            <w:r w:rsidRPr="00B1045F">
              <w:rPr>
                <w:rFonts w:hint="eastAsia"/>
                <w:szCs w:val="21"/>
              </w:rPr>
              <w:t>融安县</w:t>
            </w:r>
            <w:r>
              <w:rPr>
                <w:rFonts w:ascii="宋体" w:hAnsi="宋体" w:cs="宋体" w:hint="eastAsia"/>
                <w:kern w:val="0"/>
                <w:szCs w:val="21"/>
              </w:rPr>
              <w:t>农机局分管领导。</w:t>
            </w:r>
          </w:p>
        </w:tc>
      </w:tr>
      <w:tr w:rsidR="00AC5E26">
        <w:trPr>
          <w:trHeight w:val="2120"/>
          <w:jc w:val="center"/>
        </w:trPr>
        <w:tc>
          <w:tcPr>
            <w:tcW w:w="1114" w:type="dxa"/>
            <w:vMerge/>
            <w:vAlign w:val="center"/>
          </w:tcPr>
          <w:p w:rsidR="00AC5E26" w:rsidRDefault="00AC5E26">
            <w:pPr>
              <w:spacing w:line="320" w:lineRule="exact"/>
              <w:jc w:val="center"/>
              <w:rPr>
                <w:szCs w:val="21"/>
              </w:rPr>
            </w:pPr>
          </w:p>
        </w:tc>
        <w:tc>
          <w:tcPr>
            <w:tcW w:w="3353"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4.</w:t>
            </w:r>
            <w:r>
              <w:rPr>
                <w:rFonts w:ascii="宋体" w:hAnsi="宋体" w:cs="宋体" w:hint="eastAsia"/>
                <w:kern w:val="0"/>
                <w:szCs w:val="21"/>
              </w:rPr>
              <w:t>执行风险</w:t>
            </w:r>
            <w:r>
              <w:rPr>
                <w:rFonts w:ascii="宋体" w:hAnsi="宋体" w:cs="宋体"/>
                <w:kern w:val="0"/>
                <w:szCs w:val="21"/>
              </w:rPr>
              <w:t>:</w:t>
            </w: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）未履行处理决定送达程序；（</w:t>
            </w:r>
            <w:r>
              <w:rPr>
                <w:rFonts w:ascii="宋体" w:hAnsi="宋体" w:cs="宋体"/>
                <w:kern w:val="0"/>
                <w:szCs w:val="21"/>
              </w:rPr>
              <w:t>2</w:t>
            </w:r>
            <w:r>
              <w:rPr>
                <w:rFonts w:ascii="宋体" w:hAnsi="宋体" w:cs="宋体" w:hint="eastAsia"/>
                <w:kern w:val="0"/>
                <w:szCs w:val="21"/>
              </w:rPr>
              <w:t>）检查对象对已作出处理决定不执行、不及时执行，未予跟踪监督。</w:t>
            </w:r>
          </w:p>
        </w:tc>
        <w:tc>
          <w:tcPr>
            <w:tcW w:w="976" w:type="dxa"/>
            <w:vAlign w:val="center"/>
          </w:tcPr>
          <w:p w:rsidR="00AC5E26" w:rsidRDefault="00AC5E26">
            <w:pPr>
              <w:spacing w:line="400" w:lineRule="exact"/>
              <w:jc w:val="center"/>
              <w:rPr>
                <w:rFonts w:ascii="宋体"/>
                <w:szCs w:val="21"/>
              </w:rPr>
            </w:pPr>
            <w:r>
              <w:rPr>
                <w:rFonts w:ascii="宋体" w:hAnsi="宋体" w:hint="eastAsia"/>
                <w:szCs w:val="21"/>
              </w:rPr>
              <w:t>低</w:t>
            </w:r>
          </w:p>
        </w:tc>
        <w:tc>
          <w:tcPr>
            <w:tcW w:w="2094" w:type="dxa"/>
            <w:vAlign w:val="center"/>
          </w:tcPr>
          <w:p w:rsidR="00AC5E26" w:rsidRDefault="00AC5E26">
            <w:pPr>
              <w:widowControl/>
              <w:spacing w:line="400" w:lineRule="exact"/>
              <w:rPr>
                <w:rFonts w:ascii="宋体" w:cs="宋体"/>
                <w:kern w:val="0"/>
                <w:szCs w:val="21"/>
              </w:rPr>
            </w:pPr>
            <w:r>
              <w:rPr>
                <w:rFonts w:ascii="宋体" w:hAnsi="宋体" w:cs="宋体"/>
                <w:kern w:val="0"/>
                <w:szCs w:val="21"/>
              </w:rPr>
              <w:t>1.</w:t>
            </w:r>
            <w:r>
              <w:rPr>
                <w:rFonts w:ascii="宋体" w:hAnsi="宋体" w:cs="宋体" w:hint="eastAsia"/>
                <w:kern w:val="0"/>
                <w:szCs w:val="21"/>
              </w:rPr>
              <w:t>严格执行送达程序；</w:t>
            </w:r>
            <w:r>
              <w:rPr>
                <w:rFonts w:ascii="宋体" w:hAnsi="宋体" w:cs="宋体"/>
                <w:kern w:val="0"/>
                <w:szCs w:val="21"/>
              </w:rPr>
              <w:t>2.</w:t>
            </w:r>
            <w:r>
              <w:rPr>
                <w:rFonts w:ascii="宋体" w:hAnsi="宋体" w:cs="宋体" w:hint="eastAsia"/>
                <w:kern w:val="0"/>
                <w:szCs w:val="21"/>
              </w:rPr>
              <w:t>加强对检查对象整改落实情况报告报送情况跟踪督促；</w:t>
            </w:r>
            <w:r>
              <w:rPr>
                <w:rFonts w:ascii="宋体" w:hAnsi="宋体" w:cs="宋体"/>
                <w:kern w:val="0"/>
                <w:szCs w:val="21"/>
              </w:rPr>
              <w:t>3.</w:t>
            </w:r>
            <w:r>
              <w:rPr>
                <w:rFonts w:ascii="宋体" w:hAnsi="宋体" w:cs="宋体" w:hint="eastAsia"/>
                <w:kern w:val="0"/>
                <w:szCs w:val="21"/>
              </w:rPr>
              <w:t>对检查对象进行回访，对检查结果进行抽查，加强对执行情况的监督。</w:t>
            </w:r>
          </w:p>
        </w:tc>
        <w:tc>
          <w:tcPr>
            <w:tcW w:w="1535" w:type="dxa"/>
            <w:vAlign w:val="center"/>
          </w:tcPr>
          <w:p w:rsidR="00AC5E26" w:rsidRDefault="00AC5E26">
            <w:pPr>
              <w:widowControl/>
              <w:spacing w:line="400" w:lineRule="exact"/>
              <w:rPr>
                <w:rFonts w:ascii="宋体" w:cs="宋体"/>
                <w:kern w:val="0"/>
                <w:szCs w:val="21"/>
              </w:rPr>
            </w:pPr>
            <w:r w:rsidRPr="00B1045F">
              <w:rPr>
                <w:rFonts w:hint="eastAsia"/>
                <w:szCs w:val="21"/>
              </w:rPr>
              <w:t>融安县</w:t>
            </w:r>
            <w:r>
              <w:rPr>
                <w:rFonts w:ascii="宋体" w:hAnsi="宋体" w:cs="宋体" w:hint="eastAsia"/>
                <w:kern w:val="0"/>
                <w:szCs w:val="21"/>
              </w:rPr>
              <w:t>农机监理机构经办人员；</w:t>
            </w:r>
            <w:r w:rsidRPr="00B1045F">
              <w:rPr>
                <w:rFonts w:hint="eastAsia"/>
                <w:szCs w:val="21"/>
              </w:rPr>
              <w:t>融安县</w:t>
            </w:r>
            <w:r>
              <w:rPr>
                <w:rFonts w:ascii="宋体" w:hAnsi="宋体" w:cs="宋体" w:hint="eastAsia"/>
                <w:kern w:val="0"/>
                <w:szCs w:val="21"/>
              </w:rPr>
              <w:t>农机监理机构主要负责人，</w:t>
            </w:r>
            <w:r w:rsidRPr="00B1045F">
              <w:rPr>
                <w:rFonts w:hint="eastAsia"/>
                <w:szCs w:val="21"/>
              </w:rPr>
              <w:t>融安县</w:t>
            </w:r>
            <w:r>
              <w:rPr>
                <w:rFonts w:ascii="宋体" w:hAnsi="宋体" w:cs="宋体" w:hint="eastAsia"/>
                <w:kern w:val="0"/>
                <w:szCs w:val="21"/>
              </w:rPr>
              <w:t>农机局分管领导。</w:t>
            </w:r>
          </w:p>
        </w:tc>
      </w:tr>
    </w:tbl>
    <w:p w:rsidR="00AC5E26" w:rsidRDefault="00AC5E26" w:rsidP="00AC5E26">
      <w:pPr>
        <w:spacing w:line="400" w:lineRule="exact"/>
        <w:ind w:firstLineChars="50" w:firstLine="31680"/>
        <w:rPr>
          <w:rFonts w:ascii="仿宋_GB2312" w:eastAsia="仿宋_GB2312"/>
          <w:sz w:val="32"/>
          <w:szCs w:val="32"/>
        </w:rPr>
      </w:pPr>
    </w:p>
    <w:p w:rsidR="00AC5E26" w:rsidRDefault="00AC5E26" w:rsidP="0072786F">
      <w:pPr>
        <w:spacing w:line="400" w:lineRule="exact"/>
        <w:ind w:firstLineChars="250" w:firstLine="31680"/>
        <w:rPr>
          <w:rFonts w:ascii="仿宋_GB2312" w:eastAsia="仿宋_GB2312"/>
          <w:sz w:val="32"/>
          <w:szCs w:val="32"/>
        </w:rPr>
      </w:pPr>
    </w:p>
    <w:p w:rsidR="00AC5E26" w:rsidRDefault="00AC5E26">
      <w:pPr>
        <w:pStyle w:val="BodyTextIndent3"/>
        <w:tabs>
          <w:tab w:val="left" w:pos="7680"/>
          <w:tab w:val="left" w:pos="8000"/>
          <w:tab w:val="left" w:pos="8160"/>
        </w:tabs>
        <w:spacing w:line="560" w:lineRule="exact"/>
        <w:ind w:firstLineChars="0" w:firstLine="0"/>
        <w:rPr>
          <w:rFonts w:ascii="黑体" w:eastAsia="黑体" w:hAnsi="黑体" w:cs="宋体"/>
          <w:snapToGrid w:val="0"/>
          <w:kern w:val="0"/>
        </w:rPr>
        <w:sectPr w:rsidR="00AC5E26">
          <w:pgSz w:w="11906" w:h="16838"/>
          <w:pgMar w:top="1701" w:right="1418" w:bottom="1418" w:left="1418" w:header="851" w:footer="992" w:gutter="0"/>
          <w:pgNumType w:fmt="numberInDash"/>
          <w:cols w:space="720"/>
          <w:docGrid w:type="linesAndChars" w:linePitch="312"/>
        </w:sectPr>
      </w:pPr>
    </w:p>
    <w:p w:rsidR="00AC5E26" w:rsidRDefault="00AC5E26">
      <w:pPr>
        <w:pStyle w:val="BodyTextIndent3"/>
        <w:tabs>
          <w:tab w:val="left" w:pos="7680"/>
          <w:tab w:val="left" w:pos="8000"/>
          <w:tab w:val="left" w:pos="8160"/>
        </w:tabs>
        <w:spacing w:line="560" w:lineRule="exact"/>
        <w:ind w:firstLineChars="0" w:firstLine="0"/>
        <w:rPr>
          <w:rFonts w:ascii="黑体" w:eastAsia="黑体" w:hAnsi="黑体" w:cs="宋体"/>
          <w:snapToGrid w:val="0"/>
          <w:kern w:val="0"/>
        </w:rPr>
      </w:pPr>
      <w:r>
        <w:rPr>
          <w:rFonts w:ascii="黑体" w:eastAsia="黑体" w:hAnsi="黑体" w:cs="宋体" w:hint="eastAsia"/>
          <w:snapToGrid w:val="0"/>
          <w:kern w:val="0"/>
        </w:rPr>
        <w:t>附件</w:t>
      </w:r>
    </w:p>
    <w:p w:rsidR="00AC5E26" w:rsidRDefault="00AC5E26">
      <w:pPr>
        <w:spacing w:line="560" w:lineRule="exact"/>
        <w:jc w:val="center"/>
        <w:rPr>
          <w:rFonts w:ascii="?????" w:hAnsi="?????" w:cs="?????"/>
          <w:bCs/>
          <w:sz w:val="44"/>
          <w:szCs w:val="44"/>
        </w:rPr>
      </w:pPr>
      <w:r>
        <w:rPr>
          <w:rFonts w:ascii="宋体" w:hAnsi="宋体" w:cs="宋体" w:hint="eastAsia"/>
          <w:bCs/>
          <w:kern w:val="0"/>
          <w:sz w:val="44"/>
          <w:szCs w:val="44"/>
        </w:rPr>
        <w:t>开展农业机械安全生产检查</w:t>
      </w:r>
      <w:r>
        <w:rPr>
          <w:rFonts w:ascii="宋体" w:hAnsi="宋体" w:cs="宋体" w:hint="eastAsia"/>
          <w:bCs/>
          <w:sz w:val="44"/>
          <w:szCs w:val="44"/>
        </w:rPr>
        <w:t>流程图</w:t>
      </w:r>
    </w:p>
    <w:p w:rsidR="00AC5E26" w:rsidRDefault="00AC5E26">
      <w:pPr>
        <w:spacing w:line="588" w:lineRule="atLeast"/>
        <w:rPr>
          <w:szCs w:val="21"/>
        </w:rPr>
      </w:pPr>
      <w:r>
        <w:rPr>
          <w:noProof/>
        </w:rPr>
        <w:pict>
          <v:rect id="矩形 158" o:spid="_x0000_s1026" style="position:absolute;left:0;text-align:left;margin-left:0;margin-top:12.45pt;width:140.15pt;height:45.5pt;z-index:251630080">
            <v:textbox inset="0,0,0,0">
              <w:txbxContent>
                <w:p w:rsidR="00AC5E26" w:rsidRDefault="00AC5E26">
                  <w:pPr>
                    <w:spacing w:line="300" w:lineRule="atLeast"/>
                    <w:rPr>
                      <w:szCs w:val="21"/>
                    </w:rPr>
                  </w:pPr>
                  <w:r>
                    <w:rPr>
                      <w:rFonts w:hint="eastAsia"/>
                      <w:szCs w:val="21"/>
                    </w:rPr>
                    <w:t>制定计划和方案，确定检查内容、方式和时间，检查前向被检查对象送达检查通知书。</w:t>
                  </w:r>
                </w:p>
              </w:txbxContent>
            </v:textbox>
          </v:rect>
        </w:pict>
      </w:r>
      <w:r>
        <w:rPr>
          <w:noProof/>
        </w:rPr>
        <w:pict>
          <v:rect id="矩形 159" o:spid="_x0000_s1027" style="position:absolute;left:0;text-align:left;margin-left:167.1pt;margin-top:20.45pt;width:165.95pt;height:24.5pt;z-index:251631104">
            <v:textbox inset="0,0,0,0">
              <w:txbxContent>
                <w:p w:rsidR="00AC5E26" w:rsidRDefault="00AC5E26">
                  <w:pPr>
                    <w:spacing w:line="300" w:lineRule="atLeast"/>
                    <w:rPr>
                      <w:szCs w:val="21"/>
                    </w:rPr>
                  </w:pPr>
                  <w:r>
                    <w:rPr>
                      <w:rFonts w:hint="eastAsia"/>
                      <w:szCs w:val="21"/>
                    </w:rPr>
                    <w:t>成立检查小组进驻检查现场</w:t>
                  </w:r>
                </w:p>
              </w:txbxContent>
            </v:textbox>
          </v:rect>
        </w:pict>
      </w:r>
    </w:p>
    <w:p w:rsidR="00AC5E26" w:rsidRDefault="00AC5E26">
      <w:pPr>
        <w:spacing w:line="588" w:lineRule="atLeast"/>
        <w:rPr>
          <w:szCs w:val="21"/>
        </w:rPr>
      </w:pPr>
      <w:r>
        <w:rPr>
          <w:noProof/>
        </w:rPr>
        <w:pict>
          <v:line id="直线 178" o:spid="_x0000_s1028" style="position:absolute;left:0;text-align:left;z-index:251648512" from="236.2pt,15.55pt" to="236.25pt,39pt">
            <v:stroke endarrow="block"/>
          </v:line>
        </w:pict>
      </w:r>
      <w:r>
        <w:rPr>
          <w:noProof/>
        </w:rPr>
        <w:pict>
          <v:line id="直线 196" o:spid="_x0000_s1029" style="position:absolute;left:0;text-align:left;z-index:251666944" from="140.15pt,6.05pt" to="167.15pt,6.05pt">
            <v:stroke endarrow="block"/>
          </v:line>
        </w:pict>
      </w:r>
    </w:p>
    <w:p w:rsidR="00AC5E26" w:rsidRDefault="00AC5E26">
      <w:pPr>
        <w:spacing w:line="588" w:lineRule="atLeast"/>
        <w:rPr>
          <w:szCs w:val="21"/>
        </w:rPr>
      </w:pPr>
      <w:r>
        <w:rPr>
          <w:noProof/>
        </w:rPr>
        <w:pict>
          <v:line id="直线 179" o:spid="_x0000_s1030" style="position:absolute;left:0;text-align:left;z-index:251649536" from="236.15pt,27.65pt" to="236.2pt,44.65pt">
            <v:stroke endarrow="block"/>
          </v:line>
        </w:pict>
      </w:r>
      <w:r>
        <w:rPr>
          <w:noProof/>
        </w:rPr>
        <w:pict>
          <v:rect id="矩形 160" o:spid="_x0000_s1031" style="position:absolute;left:0;text-align:left;margin-left:46.8pt;margin-top:9.6pt;width:379.3pt;height:18.05pt;z-index:251632128">
            <v:textbox inset="0,0,0,0">
              <w:txbxContent>
                <w:p w:rsidR="00AC5E26" w:rsidRDefault="00AC5E26">
                  <w:pPr>
                    <w:spacing w:line="300" w:lineRule="atLeast"/>
                    <w:rPr>
                      <w:szCs w:val="21"/>
                    </w:rPr>
                  </w:pPr>
                  <w:r>
                    <w:rPr>
                      <w:rFonts w:hint="eastAsia"/>
                      <w:szCs w:val="21"/>
                    </w:rPr>
                    <w:t>检查人员两人以上，出示证件，说明来意，告知相对人权利和义务。</w:t>
                  </w:r>
                </w:p>
              </w:txbxContent>
            </v:textbox>
          </v:rect>
        </w:pict>
      </w:r>
    </w:p>
    <w:p w:rsidR="00AC5E26" w:rsidRDefault="00AC5E26">
      <w:pPr>
        <w:tabs>
          <w:tab w:val="left" w:pos="3195"/>
        </w:tabs>
        <w:spacing w:line="588" w:lineRule="atLeast"/>
        <w:rPr>
          <w:szCs w:val="21"/>
        </w:rPr>
      </w:pPr>
      <w:r>
        <w:rPr>
          <w:noProof/>
        </w:rPr>
        <w:pict>
          <v:rect id="矩形 161" o:spid="_x0000_s1032" style="position:absolute;left:0;text-align:left;margin-left:197.9pt;margin-top:15.25pt;width:85.3pt;height:20.8pt;z-index:251633152">
            <v:textbox inset="0,0,0,0">
              <w:txbxContent>
                <w:p w:rsidR="00AC5E26" w:rsidRDefault="00AC5E26">
                  <w:pPr>
                    <w:spacing w:line="300" w:lineRule="atLeast"/>
                    <w:rPr>
                      <w:szCs w:val="21"/>
                    </w:rPr>
                  </w:pPr>
                  <w:r>
                    <w:rPr>
                      <w:rFonts w:hint="eastAsia"/>
                      <w:szCs w:val="21"/>
                    </w:rPr>
                    <w:t>开展现场检查</w:t>
                  </w:r>
                </w:p>
              </w:txbxContent>
            </v:textbox>
          </v:rect>
        </w:pict>
      </w:r>
      <w:r>
        <w:rPr>
          <w:szCs w:val="21"/>
        </w:rPr>
        <w:tab/>
      </w:r>
    </w:p>
    <w:p w:rsidR="00AC5E26" w:rsidRDefault="00AC5E26">
      <w:pPr>
        <w:tabs>
          <w:tab w:val="left" w:pos="3195"/>
        </w:tabs>
        <w:spacing w:line="588" w:lineRule="atLeast"/>
        <w:rPr>
          <w:szCs w:val="21"/>
        </w:rPr>
      </w:pPr>
      <w:r>
        <w:rPr>
          <w:noProof/>
        </w:rPr>
        <w:pict>
          <v:line id="直线 180" o:spid="_x0000_s1033" style="position:absolute;left:0;text-align:left;z-index:251650560" from="236.25pt,9.5pt" to="236.3pt,30.35pt">
            <v:stroke endarrow="block"/>
          </v:line>
        </w:pict>
      </w:r>
    </w:p>
    <w:p w:rsidR="00AC5E26" w:rsidRDefault="00AC5E26">
      <w:pPr>
        <w:tabs>
          <w:tab w:val="left" w:pos="3195"/>
        </w:tabs>
        <w:spacing w:line="588" w:lineRule="atLeast"/>
        <w:rPr>
          <w:szCs w:val="21"/>
        </w:rPr>
      </w:pPr>
      <w:r>
        <w:rPr>
          <w:noProof/>
        </w:rPr>
        <w:pict>
          <v:rect id="矩形 163" o:spid="_x0000_s1034" style="position:absolute;left:0;text-align:left;margin-left:289.5pt;margin-top:17.95pt;width:114.1pt;height:20.8pt;z-index:251635200">
            <v:textbox inset="0,0,0,0">
              <w:txbxContent>
                <w:p w:rsidR="00AC5E26" w:rsidRDefault="00AC5E26">
                  <w:pPr>
                    <w:spacing w:line="300" w:lineRule="atLeast"/>
                    <w:rPr>
                      <w:szCs w:val="21"/>
                    </w:rPr>
                  </w:pPr>
                  <w:r>
                    <w:rPr>
                      <w:rFonts w:hint="eastAsia"/>
                      <w:szCs w:val="21"/>
                    </w:rPr>
                    <w:t>未发现违法、违规行为</w:t>
                  </w:r>
                </w:p>
              </w:txbxContent>
            </v:textbox>
          </v:rect>
        </w:pict>
      </w:r>
      <w:r>
        <w:rPr>
          <w:noProof/>
        </w:rPr>
        <w:pict>
          <v:rect id="矩形 162" o:spid="_x0000_s1035" style="position:absolute;left:0;text-align:left;margin-left:95.45pt;margin-top:17.95pt;width:117pt;height:20.8pt;z-index:251634176">
            <v:textbox inset="0,0,0,0">
              <w:txbxContent>
                <w:p w:rsidR="00AC5E26" w:rsidRDefault="00AC5E26">
                  <w:pPr>
                    <w:spacing w:line="300" w:lineRule="atLeast"/>
                    <w:rPr>
                      <w:szCs w:val="21"/>
                    </w:rPr>
                  </w:pPr>
                  <w:r>
                    <w:rPr>
                      <w:rFonts w:hint="eastAsia"/>
                      <w:szCs w:val="21"/>
                    </w:rPr>
                    <w:t>发现违法、违规行为</w:t>
                  </w:r>
                </w:p>
              </w:txbxContent>
            </v:textbox>
          </v:rect>
        </w:pict>
      </w:r>
      <w:r>
        <w:rPr>
          <w:noProof/>
        </w:rPr>
        <w:pict>
          <v:line id="直线 182" o:spid="_x0000_s1036" style="position:absolute;left:0;text-align:left;z-index:251652608" from="336pt,.95pt" to="336.05pt,17.95pt">
            <v:stroke endarrow="block"/>
          </v:line>
        </w:pict>
      </w:r>
      <w:r>
        <w:rPr>
          <w:noProof/>
        </w:rPr>
        <w:pict>
          <v:line id="直线 181" o:spid="_x0000_s1037" style="position:absolute;left:0;text-align:left;z-index:251651584" from="157.45pt,.95pt" to="157.45pt,17.75pt">
            <v:stroke endarrow="block"/>
          </v:line>
        </w:pict>
      </w:r>
      <w:r>
        <w:rPr>
          <w:noProof/>
        </w:rPr>
        <w:pict>
          <v:line id="直线 206" o:spid="_x0000_s1038" style="position:absolute;left:0;text-align:left;flip:x;z-index:251677184" from="157.45pt,.95pt" to="336.05pt,.95pt"/>
        </w:pict>
      </w:r>
    </w:p>
    <w:p w:rsidR="00AC5E26" w:rsidRDefault="00AC5E26">
      <w:pPr>
        <w:tabs>
          <w:tab w:val="left" w:pos="3195"/>
        </w:tabs>
        <w:spacing w:line="588" w:lineRule="atLeast"/>
        <w:rPr>
          <w:szCs w:val="21"/>
        </w:rPr>
      </w:pPr>
      <w:r>
        <w:rPr>
          <w:noProof/>
        </w:rPr>
        <w:pict>
          <v:line id="直线 195" o:spid="_x0000_s1039" style="position:absolute;left:0;text-align:left;flip:x;z-index:251665920" from="336pt,9.35pt" to="336pt,81.55pt">
            <v:stroke endarrow="block"/>
          </v:line>
        </w:pict>
      </w:r>
      <w:r>
        <w:rPr>
          <w:noProof/>
        </w:rPr>
        <w:pict>
          <v:line id="直线 184" o:spid="_x0000_s1040" style="position:absolute;left:0;text-align:left;z-index:251654656" from="59.35pt,23.05pt" to="59.4pt,42.9pt">
            <v:stroke endarrow="block"/>
          </v:line>
        </w:pict>
      </w:r>
      <w:r>
        <w:rPr>
          <w:noProof/>
        </w:rPr>
        <w:pict>
          <v:line id="直线 203" o:spid="_x0000_s1041" style="position:absolute;left:0;text-align:left;flip:x;z-index:251674112" from="61pt,23.05pt" to="157.4pt,23.05pt"/>
        </w:pict>
      </w:r>
      <w:r>
        <w:rPr>
          <w:noProof/>
        </w:rPr>
        <w:pict>
          <v:line id="直线 204" o:spid="_x0000_s1042" style="position:absolute;left:0;text-align:left;z-index:251675136" from="157.4pt,9.35pt" to="157.45pt,36.4pt"/>
        </w:pict>
      </w:r>
      <w:r>
        <w:rPr>
          <w:noProof/>
        </w:rPr>
        <w:pict>
          <v:line id="直线 201" o:spid="_x0000_s1043" style="position:absolute;left:0;text-align:left;z-index:251672064" from="173.25pt,518.15pt" to="266.8pt,518.15pt" strokecolor="white">
            <v:stroke endarrow="block"/>
          </v:line>
        </w:pict>
      </w:r>
      <w:r>
        <w:rPr>
          <w:noProof/>
        </w:rPr>
        <w:pict>
          <v:line id="直线 202" o:spid="_x0000_s1044" style="position:absolute;left:0;text-align:left;z-index:251673088" from="226.7pt,502.55pt" to="226.75pt,518.15pt"/>
        </w:pict>
      </w:r>
    </w:p>
    <w:p w:rsidR="00AC5E26" w:rsidRDefault="00AC5E26">
      <w:pPr>
        <w:spacing w:line="588" w:lineRule="atLeast"/>
        <w:rPr>
          <w:szCs w:val="21"/>
        </w:rPr>
      </w:pPr>
      <w:r>
        <w:rPr>
          <w:noProof/>
        </w:rPr>
        <w:pict>
          <v:rect id="矩形 165" o:spid="_x0000_s1045" style="position:absolute;left:0;text-align:left;margin-left:91.3pt;margin-top:19.75pt;width:68.95pt;height:32.4pt;z-index:251637248">
            <v:textbox inset="0,0,0,0">
              <w:txbxContent>
                <w:p w:rsidR="00AC5E26" w:rsidRDefault="00AC5E26">
                  <w:pPr>
                    <w:spacing w:line="300" w:lineRule="atLeast"/>
                    <w:jc w:val="center"/>
                    <w:rPr>
                      <w:szCs w:val="21"/>
                    </w:rPr>
                  </w:pPr>
                  <w:r>
                    <w:rPr>
                      <w:rFonts w:hint="eastAsia"/>
                      <w:szCs w:val="21"/>
                    </w:rPr>
                    <w:t>应当进行行政处罚的行为</w:t>
                  </w:r>
                </w:p>
              </w:txbxContent>
            </v:textbox>
          </v:rect>
        </w:pict>
      </w:r>
      <w:r>
        <w:rPr>
          <w:noProof/>
        </w:rPr>
        <w:pict>
          <v:rect id="矩形 166" o:spid="_x0000_s1046" style="position:absolute;left:0;text-align:left;margin-left:173.25pt;margin-top:19.75pt;width:87.05pt;height:32.4pt;z-index:251638272">
            <v:textbox inset="0,0,0,0">
              <w:txbxContent>
                <w:p w:rsidR="00AC5E26" w:rsidRDefault="00AC5E26">
                  <w:pPr>
                    <w:spacing w:line="300" w:lineRule="atLeast"/>
                    <w:jc w:val="center"/>
                    <w:rPr>
                      <w:szCs w:val="21"/>
                    </w:rPr>
                  </w:pPr>
                  <w:r>
                    <w:rPr>
                      <w:rFonts w:hint="eastAsia"/>
                      <w:szCs w:val="21"/>
                    </w:rPr>
                    <w:t>依法应当责令改正的行为</w:t>
                  </w:r>
                </w:p>
              </w:txbxContent>
            </v:textbox>
          </v:rect>
        </w:pict>
      </w:r>
      <w:r>
        <w:rPr>
          <w:noProof/>
        </w:rPr>
        <w:pict>
          <v:line id="直线 183" o:spid="_x0000_s1047" style="position:absolute;left:0;text-align:left;z-index:251653632" from="194.6pt,7pt" to="194.65pt,19.75pt">
            <v:stroke endarrow="block"/>
          </v:line>
        </w:pict>
      </w:r>
      <w:r>
        <w:rPr>
          <w:noProof/>
        </w:rPr>
        <w:pict>
          <v:line id="直线 207" o:spid="_x0000_s1048" style="position:absolute;left:0;text-align:left;z-index:251678208" from="122.55pt,7pt" to="122.6pt,19.75pt">
            <v:stroke endarrow="block"/>
          </v:line>
        </w:pict>
      </w:r>
      <w:r>
        <w:rPr>
          <w:noProof/>
        </w:rPr>
        <w:pict>
          <v:rect id="矩形 164" o:spid="_x0000_s1049" style="position:absolute;left:0;text-align:left;margin-left:7.6pt;margin-top:13.5pt;width:68.5pt;height:38.45pt;z-index:251636224">
            <v:textbox inset="0,0,0,0">
              <w:txbxContent>
                <w:p w:rsidR="00AC5E26" w:rsidRDefault="00AC5E26">
                  <w:pPr>
                    <w:spacing w:line="300" w:lineRule="atLeast"/>
                    <w:jc w:val="center"/>
                    <w:rPr>
                      <w:szCs w:val="21"/>
                    </w:rPr>
                  </w:pPr>
                  <w:r>
                    <w:rPr>
                      <w:rFonts w:hint="eastAsia"/>
                      <w:szCs w:val="21"/>
                    </w:rPr>
                    <w:t>发现日后难以取得的证据</w:t>
                  </w:r>
                </w:p>
              </w:txbxContent>
            </v:textbox>
          </v:rect>
        </w:pict>
      </w:r>
      <w:r>
        <w:rPr>
          <w:noProof/>
        </w:rPr>
        <w:pict>
          <v:line id="直线 205" o:spid="_x0000_s1050" style="position:absolute;left:0;text-align:left;z-index:251676160" from="122.6pt,7pt" to="194.6pt,7pt"/>
        </w:pict>
      </w:r>
    </w:p>
    <w:p w:rsidR="00AC5E26" w:rsidRDefault="00AC5E26">
      <w:pPr>
        <w:spacing w:line="588" w:lineRule="atLeast"/>
        <w:rPr>
          <w:szCs w:val="21"/>
        </w:rPr>
      </w:pPr>
      <w:r>
        <w:rPr>
          <w:noProof/>
        </w:rPr>
        <w:pict>
          <v:line id="直线 186" o:spid="_x0000_s1051" style="position:absolute;left:0;text-align:left;z-index:251656704" from="122.6pt,24.05pt" to="122.65pt,45.3pt">
            <v:stroke endarrow="block"/>
          </v:line>
        </w:pict>
      </w:r>
      <w:r>
        <w:rPr>
          <w:noProof/>
        </w:rPr>
        <w:pict>
          <v:line id="直线 187" o:spid="_x0000_s1052" style="position:absolute;left:0;text-align:left;z-index:251657728" from="212.4pt,22.75pt" to="212.45pt,45.3pt">
            <v:stroke endarrow="block"/>
          </v:line>
        </w:pict>
      </w:r>
      <w:r>
        <w:rPr>
          <w:noProof/>
        </w:rPr>
        <w:pict>
          <v:rect id="矩形 177" o:spid="_x0000_s1053" style="position:absolute;left:0;text-align:left;margin-left:311.65pt;margin-top:22.75pt;width:68.45pt;height:51pt;z-index:251647488">
            <v:textbox inset="0,0,0,0">
              <w:txbxContent>
                <w:p w:rsidR="00AC5E26" w:rsidRDefault="00AC5E26">
                  <w:pPr>
                    <w:spacing w:line="300" w:lineRule="atLeast"/>
                    <w:jc w:val="center"/>
                    <w:rPr>
                      <w:szCs w:val="21"/>
                    </w:rPr>
                  </w:pPr>
                  <w:r>
                    <w:rPr>
                      <w:rFonts w:hint="eastAsia"/>
                      <w:szCs w:val="21"/>
                    </w:rPr>
                    <w:t>制作检查笔录，说明检查结论。</w:t>
                  </w:r>
                </w:p>
              </w:txbxContent>
            </v:textbox>
          </v:rect>
        </w:pict>
      </w:r>
      <w:r>
        <w:rPr>
          <w:noProof/>
        </w:rPr>
        <w:pict>
          <v:line id="直线 185" o:spid="_x0000_s1054" style="position:absolute;left:0;text-align:left;z-index:251655680" from="41pt,22.55pt" to="41.05pt,45.1pt">
            <v:stroke endarrow="block"/>
          </v:line>
        </w:pict>
      </w:r>
    </w:p>
    <w:p w:rsidR="00AC5E26" w:rsidRDefault="00AC5E26">
      <w:pPr>
        <w:spacing w:line="588" w:lineRule="atLeast"/>
        <w:rPr>
          <w:szCs w:val="21"/>
        </w:rPr>
      </w:pPr>
      <w:r>
        <w:rPr>
          <w:noProof/>
        </w:rPr>
        <w:pict>
          <v:rect id="矩形 168" o:spid="_x0000_s1055" style="position:absolute;left:0;text-align:left;margin-left:95.45pt;margin-top:15.9pt;width:51pt;height:37.4pt;z-index:251640320">
            <v:textbox inset="0,0,0,0">
              <w:txbxContent>
                <w:p w:rsidR="00AC5E26" w:rsidRDefault="00AC5E26">
                  <w:pPr>
                    <w:spacing w:line="300" w:lineRule="atLeast"/>
                    <w:jc w:val="center"/>
                    <w:rPr>
                      <w:szCs w:val="21"/>
                    </w:rPr>
                  </w:pPr>
                  <w:r>
                    <w:rPr>
                      <w:rFonts w:hint="eastAsia"/>
                      <w:szCs w:val="21"/>
                    </w:rPr>
                    <w:t>制作检查</w:t>
                  </w:r>
                </w:p>
                <w:p w:rsidR="00AC5E26" w:rsidRDefault="00AC5E26">
                  <w:pPr>
                    <w:spacing w:line="300" w:lineRule="atLeast"/>
                    <w:jc w:val="center"/>
                    <w:rPr>
                      <w:szCs w:val="21"/>
                    </w:rPr>
                  </w:pPr>
                  <w:r>
                    <w:rPr>
                      <w:rFonts w:hint="eastAsia"/>
                      <w:szCs w:val="21"/>
                    </w:rPr>
                    <w:t>笔录</w:t>
                  </w:r>
                </w:p>
              </w:txbxContent>
            </v:textbox>
          </v:rect>
        </w:pict>
      </w:r>
      <w:r>
        <w:rPr>
          <w:noProof/>
        </w:rPr>
        <w:pict>
          <v:rect id="矩形 169" o:spid="_x0000_s1056" style="position:absolute;left:0;text-align:left;margin-left:182.35pt;margin-top:15.9pt;width:70.25pt;height:21.25pt;z-index:251641344">
            <v:textbox inset="0,0,0,0">
              <w:txbxContent>
                <w:p w:rsidR="00AC5E26" w:rsidRDefault="00AC5E26">
                  <w:pPr>
                    <w:spacing w:line="300" w:lineRule="atLeast"/>
                    <w:jc w:val="center"/>
                    <w:rPr>
                      <w:szCs w:val="21"/>
                    </w:rPr>
                  </w:pPr>
                  <w:r>
                    <w:rPr>
                      <w:rFonts w:hint="eastAsia"/>
                      <w:szCs w:val="21"/>
                    </w:rPr>
                    <w:t>制作检查笔录</w:t>
                  </w:r>
                </w:p>
              </w:txbxContent>
            </v:textbox>
          </v:rect>
        </w:pict>
      </w:r>
      <w:r>
        <w:rPr>
          <w:noProof/>
        </w:rPr>
        <w:pict>
          <v:rect id="矩形 167" o:spid="_x0000_s1057" style="position:absolute;left:0;text-align:left;margin-left:7.6pt;margin-top:15.7pt;width:60.2pt;height:21.45pt;z-index:251639296">
            <v:textbox inset="0,0,0,0">
              <w:txbxContent>
                <w:p w:rsidR="00AC5E26" w:rsidRDefault="00AC5E26">
                  <w:pPr>
                    <w:spacing w:line="300" w:lineRule="atLeast"/>
                    <w:jc w:val="center"/>
                    <w:rPr>
                      <w:szCs w:val="21"/>
                    </w:rPr>
                  </w:pPr>
                  <w:r>
                    <w:rPr>
                      <w:rFonts w:hint="eastAsia"/>
                      <w:szCs w:val="21"/>
                    </w:rPr>
                    <w:t>请求报批</w:t>
                  </w:r>
                </w:p>
              </w:txbxContent>
            </v:textbox>
          </v:rect>
        </w:pict>
      </w:r>
    </w:p>
    <w:p w:rsidR="00AC5E26" w:rsidRDefault="00AC5E26">
      <w:pPr>
        <w:spacing w:line="588" w:lineRule="atLeast"/>
        <w:rPr>
          <w:szCs w:val="21"/>
        </w:rPr>
      </w:pPr>
      <w:r>
        <w:rPr>
          <w:noProof/>
        </w:rPr>
        <w:pict>
          <v:line id="直线 200" o:spid="_x0000_s1058" style="position:absolute;left:0;text-align:left;z-index:251671040" from="345.1pt,14.95pt" to="345.15pt,205.45pt"/>
        </w:pict>
      </w:r>
      <w:r>
        <w:rPr>
          <w:noProof/>
        </w:rPr>
        <w:pict>
          <v:line id="直线 198" o:spid="_x0000_s1059" style="position:absolute;left:0;text-align:left;z-index:251668992" from="118.1pt,23.9pt" to="118.1pt,205.45pt"/>
        </w:pict>
      </w:r>
      <w:r>
        <w:rPr>
          <w:noProof/>
        </w:rPr>
        <w:pict>
          <v:line id="直线 189" o:spid="_x0000_s1060" style="position:absolute;left:0;text-align:left;z-index:251659776" from="212.45pt,7.75pt" to="212.5pt,31.85pt">
            <v:stroke endarrow="block"/>
          </v:line>
        </w:pict>
      </w:r>
      <w:r>
        <w:rPr>
          <w:noProof/>
        </w:rPr>
        <w:pict>
          <v:line id="直线 188" o:spid="_x0000_s1061" style="position:absolute;left:0;text-align:left;z-index:251658752" from="37.55pt,7.75pt" to="37.6pt,31.85pt">
            <v:stroke endarrow="block"/>
          </v:line>
        </w:pict>
      </w:r>
    </w:p>
    <w:p w:rsidR="00AC5E26" w:rsidRDefault="00AC5E26">
      <w:pPr>
        <w:spacing w:line="588" w:lineRule="atLeast"/>
        <w:rPr>
          <w:szCs w:val="21"/>
        </w:rPr>
      </w:pPr>
      <w:r>
        <w:rPr>
          <w:noProof/>
        </w:rPr>
        <w:pict>
          <v:rect id="矩形 170" o:spid="_x0000_s1062" style="position:absolute;left:0;text-align:left;margin-left:10pt;margin-top:2.45pt;width:51pt;height:39pt;z-index:251642368">
            <v:textbox inset="0,0,0,0">
              <w:txbxContent>
                <w:p w:rsidR="00AC5E26" w:rsidRDefault="00AC5E26">
                  <w:pPr>
                    <w:spacing w:line="300" w:lineRule="atLeast"/>
                    <w:jc w:val="center"/>
                    <w:rPr>
                      <w:szCs w:val="21"/>
                    </w:rPr>
                  </w:pPr>
                  <w:r>
                    <w:rPr>
                      <w:rFonts w:hint="eastAsia"/>
                      <w:szCs w:val="21"/>
                    </w:rPr>
                    <w:t>保存</w:t>
                  </w:r>
                </w:p>
                <w:p w:rsidR="00AC5E26" w:rsidRDefault="00AC5E26">
                  <w:pPr>
                    <w:spacing w:line="300" w:lineRule="atLeast"/>
                    <w:jc w:val="center"/>
                    <w:rPr>
                      <w:szCs w:val="21"/>
                    </w:rPr>
                  </w:pPr>
                  <w:r>
                    <w:rPr>
                      <w:rFonts w:hint="eastAsia"/>
                      <w:szCs w:val="21"/>
                    </w:rPr>
                    <w:t>证据</w:t>
                  </w:r>
                </w:p>
              </w:txbxContent>
            </v:textbox>
          </v:rect>
        </w:pict>
      </w:r>
      <w:r>
        <w:rPr>
          <w:noProof/>
        </w:rPr>
        <w:pict>
          <v:line id="直线 208" o:spid="_x0000_s1063" style="position:absolute;left:0;text-align:left;z-index:251679232" from="212.35pt,26.95pt" to="212.4pt,51.05pt">
            <v:stroke endarrow="block"/>
          </v:line>
        </w:pict>
      </w:r>
      <w:r>
        <w:rPr>
          <w:noProof/>
        </w:rPr>
        <w:pict>
          <v:rect id="矩形 171" o:spid="_x0000_s1064" style="position:absolute;left:0;text-align:left;margin-left:178.4pt;margin-top:2.45pt;width:77.45pt;height:22.85pt;z-index:251643392">
            <v:textbox inset="0,0,0,0">
              <w:txbxContent>
                <w:p w:rsidR="00AC5E26" w:rsidRDefault="00AC5E26">
                  <w:pPr>
                    <w:spacing w:line="300" w:lineRule="atLeast"/>
                    <w:jc w:val="center"/>
                    <w:rPr>
                      <w:szCs w:val="21"/>
                    </w:rPr>
                  </w:pPr>
                  <w:r>
                    <w:rPr>
                      <w:rFonts w:hint="eastAsia"/>
                      <w:szCs w:val="21"/>
                    </w:rPr>
                    <w:t>责令改正</w:t>
                  </w:r>
                </w:p>
              </w:txbxContent>
            </v:textbox>
          </v:rect>
        </w:pict>
      </w:r>
    </w:p>
    <w:p w:rsidR="00AC5E26" w:rsidRDefault="00AC5E26">
      <w:pPr>
        <w:spacing w:line="588" w:lineRule="atLeast"/>
        <w:rPr>
          <w:szCs w:val="21"/>
        </w:rPr>
      </w:pPr>
      <w:r>
        <w:rPr>
          <w:noProof/>
        </w:rPr>
        <w:pict>
          <v:rect id="矩形 172" o:spid="_x0000_s1065" style="position:absolute;left:0;text-align:left;margin-left:174.35pt;margin-top:21.65pt;width:85.95pt;height:33.5pt;z-index:251644416">
            <v:textbox inset="0,0,0,0">
              <w:txbxContent>
                <w:p w:rsidR="00AC5E26" w:rsidRDefault="00AC5E26">
                  <w:pPr>
                    <w:spacing w:line="300" w:lineRule="atLeast"/>
                    <w:jc w:val="center"/>
                    <w:rPr>
                      <w:szCs w:val="21"/>
                    </w:rPr>
                  </w:pPr>
                  <w:r>
                    <w:rPr>
                      <w:rFonts w:hint="eastAsia"/>
                      <w:szCs w:val="21"/>
                    </w:rPr>
                    <w:t>按照规定的日期进行复查</w:t>
                  </w:r>
                </w:p>
              </w:txbxContent>
            </v:textbox>
          </v:rect>
        </w:pict>
      </w:r>
    </w:p>
    <w:p w:rsidR="00AC5E26" w:rsidRDefault="00AC5E26">
      <w:pPr>
        <w:spacing w:line="588" w:lineRule="atLeast"/>
        <w:rPr>
          <w:szCs w:val="21"/>
        </w:rPr>
      </w:pPr>
      <w:r>
        <w:rPr>
          <w:noProof/>
        </w:rPr>
        <w:pict>
          <v:line id="直线 190" o:spid="_x0000_s1066" style="position:absolute;left:0;text-align:left;z-index:251660800" from="212.5pt,25.75pt" to="212.55pt,45.6pt">
            <v:stroke endarrow="block"/>
          </v:line>
        </w:pict>
      </w:r>
    </w:p>
    <w:p w:rsidR="00AC5E26" w:rsidRDefault="00AC5E26">
      <w:pPr>
        <w:spacing w:line="588" w:lineRule="atLeast"/>
        <w:rPr>
          <w:szCs w:val="21"/>
        </w:rPr>
      </w:pPr>
      <w:r>
        <w:rPr>
          <w:noProof/>
        </w:rPr>
        <w:pict>
          <v:line id="直线 192" o:spid="_x0000_s1067" style="position:absolute;left:0;text-align:left;z-index:251662848" from="252.55pt,16.2pt" to="252.6pt,38.75pt">
            <v:stroke endarrow="block"/>
          </v:line>
        </w:pict>
      </w:r>
      <w:r>
        <w:rPr>
          <w:noProof/>
        </w:rPr>
        <w:pict>
          <v:line id="直线 191" o:spid="_x0000_s1068" style="position:absolute;left:0;text-align:left;z-index:251661824" from="167.55pt,16.2pt" to="167.6pt,38.75pt">
            <v:stroke endarrow="block"/>
          </v:line>
        </w:pict>
      </w:r>
      <w:r>
        <w:rPr>
          <w:noProof/>
        </w:rPr>
        <w:pict>
          <v:line id="直线 209" o:spid="_x0000_s1069" style="position:absolute;left:0;text-align:left;flip:x;z-index:251680256" from="167.55pt,16.2pt" to="252.6pt,16.2pt"/>
        </w:pict>
      </w:r>
    </w:p>
    <w:p w:rsidR="00AC5E26" w:rsidRDefault="00AC5E26">
      <w:pPr>
        <w:spacing w:line="588" w:lineRule="atLeast"/>
        <w:rPr>
          <w:szCs w:val="21"/>
        </w:rPr>
      </w:pPr>
      <w:r>
        <w:rPr>
          <w:noProof/>
        </w:rPr>
        <w:pict>
          <v:rect id="矩形 174" o:spid="_x0000_s1070" style="position:absolute;left:0;text-align:left;margin-left:222.2pt;margin-top:9.35pt;width:61pt;height:36.35pt;z-index:251646464">
            <v:textbox inset="0,0,0,0">
              <w:txbxContent>
                <w:p w:rsidR="00AC5E26" w:rsidRDefault="00AC5E26">
                  <w:pPr>
                    <w:spacing w:line="300" w:lineRule="atLeast"/>
                    <w:jc w:val="center"/>
                    <w:rPr>
                      <w:szCs w:val="21"/>
                    </w:rPr>
                  </w:pPr>
                  <w:r>
                    <w:rPr>
                      <w:rFonts w:hint="eastAsia"/>
                      <w:szCs w:val="21"/>
                    </w:rPr>
                    <w:t>按要求</w:t>
                  </w:r>
                </w:p>
                <w:p w:rsidR="00AC5E26" w:rsidRDefault="00AC5E26">
                  <w:pPr>
                    <w:spacing w:line="300" w:lineRule="atLeast"/>
                    <w:jc w:val="center"/>
                    <w:rPr>
                      <w:szCs w:val="21"/>
                    </w:rPr>
                  </w:pPr>
                  <w:r>
                    <w:rPr>
                      <w:rFonts w:hint="eastAsia"/>
                      <w:szCs w:val="21"/>
                    </w:rPr>
                    <w:t>整改</w:t>
                  </w:r>
                </w:p>
              </w:txbxContent>
            </v:textbox>
          </v:rect>
        </w:pict>
      </w:r>
      <w:r>
        <w:rPr>
          <w:noProof/>
        </w:rPr>
        <w:pict>
          <v:rect id="矩形 173" o:spid="_x0000_s1071" style="position:absolute;left:0;text-align:left;margin-left:136.65pt;margin-top:9.35pt;width:66.8pt;height:35.85pt;z-index:251645440">
            <v:textbox inset="0,0,0,0">
              <w:txbxContent>
                <w:p w:rsidR="00AC5E26" w:rsidRDefault="00AC5E26">
                  <w:pPr>
                    <w:spacing w:line="300" w:lineRule="atLeast"/>
                    <w:jc w:val="center"/>
                    <w:rPr>
                      <w:szCs w:val="21"/>
                    </w:rPr>
                  </w:pPr>
                  <w:r>
                    <w:rPr>
                      <w:rFonts w:hint="eastAsia"/>
                      <w:szCs w:val="21"/>
                    </w:rPr>
                    <w:t>未按要求</w:t>
                  </w:r>
                </w:p>
                <w:p w:rsidR="00AC5E26" w:rsidRDefault="00AC5E26">
                  <w:pPr>
                    <w:spacing w:line="300" w:lineRule="atLeast"/>
                    <w:jc w:val="center"/>
                    <w:rPr>
                      <w:szCs w:val="21"/>
                    </w:rPr>
                  </w:pPr>
                  <w:r>
                    <w:rPr>
                      <w:rFonts w:hint="eastAsia"/>
                      <w:szCs w:val="21"/>
                    </w:rPr>
                    <w:t>整改</w:t>
                  </w:r>
                </w:p>
              </w:txbxContent>
            </v:textbox>
          </v:rect>
        </w:pict>
      </w:r>
    </w:p>
    <w:p w:rsidR="00AC5E26" w:rsidRDefault="00AC5E26">
      <w:pPr>
        <w:spacing w:line="588" w:lineRule="atLeast"/>
        <w:rPr>
          <w:szCs w:val="21"/>
        </w:rPr>
      </w:pPr>
      <w:r>
        <w:rPr>
          <w:noProof/>
        </w:rPr>
        <w:pict>
          <v:line id="直线 194" o:spid="_x0000_s1072" style="position:absolute;left:0;text-align:left;z-index:251664896" from="252.55pt,17.6pt" to="252.55pt,44.05pt">
            <v:stroke endarrow="block"/>
          </v:line>
        </w:pict>
      </w:r>
      <w:r>
        <w:rPr>
          <w:noProof/>
        </w:rPr>
        <w:pict>
          <v:line id="直线 199" o:spid="_x0000_s1073" style="position:absolute;left:0;text-align:left;flip:x;z-index:251670016" from="252.55pt,29.05pt" to="345.15pt,29.05pt">
            <v:stroke endarrow="block"/>
          </v:line>
        </w:pict>
      </w:r>
      <w:r>
        <w:rPr>
          <w:noProof/>
        </w:rPr>
        <w:pict>
          <v:line id="直线 197" o:spid="_x0000_s1074" style="position:absolute;left:0;text-align:left;z-index:251667968" from="118.1pt,29.05pt" to="167.65pt,29.05pt">
            <v:stroke endarrow="block"/>
          </v:line>
        </w:pict>
      </w:r>
      <w:r>
        <w:rPr>
          <w:noProof/>
        </w:rPr>
        <w:pict>
          <v:line id="直线 193" o:spid="_x0000_s1075" style="position:absolute;left:0;text-align:left;z-index:251663872" from="167.6pt,17.6pt" to="167.65pt,44.05pt">
            <v:stroke endarrow="block"/>
          </v:line>
        </w:pict>
      </w:r>
    </w:p>
    <w:p w:rsidR="00AC5E26" w:rsidRDefault="00AC5E26">
      <w:pPr>
        <w:spacing w:line="588" w:lineRule="atLeast"/>
        <w:rPr>
          <w:szCs w:val="21"/>
        </w:rPr>
      </w:pPr>
      <w:r>
        <w:rPr>
          <w:noProof/>
        </w:rPr>
        <w:pict>
          <v:rect id="矩形 210" o:spid="_x0000_s1076" style="position:absolute;left:0;text-align:left;margin-left:136.65pt;margin-top:14.65pt;width:66.15pt;height:45.05pt;z-index:251681280">
            <v:textbox inset="0,0,0,0">
              <w:txbxContent>
                <w:p w:rsidR="00AC5E26" w:rsidRDefault="00AC5E26">
                  <w:pPr>
                    <w:spacing w:line="300" w:lineRule="atLeast"/>
                    <w:jc w:val="center"/>
                    <w:rPr>
                      <w:szCs w:val="21"/>
                    </w:rPr>
                  </w:pPr>
                  <w:r>
                    <w:rPr>
                      <w:rFonts w:hint="eastAsia"/>
                      <w:szCs w:val="21"/>
                    </w:rPr>
                    <w:t>进入行政处罚</w:t>
                  </w:r>
                </w:p>
                <w:p w:rsidR="00AC5E26" w:rsidRDefault="00AC5E26">
                  <w:pPr>
                    <w:spacing w:line="300" w:lineRule="atLeast"/>
                    <w:jc w:val="center"/>
                    <w:rPr>
                      <w:szCs w:val="21"/>
                    </w:rPr>
                  </w:pPr>
                  <w:r>
                    <w:rPr>
                      <w:rFonts w:hint="eastAsia"/>
                      <w:szCs w:val="21"/>
                    </w:rPr>
                    <w:t>程序</w:t>
                  </w:r>
                </w:p>
              </w:txbxContent>
            </v:textbox>
          </v:rect>
        </w:pict>
      </w:r>
      <w:r>
        <w:rPr>
          <w:noProof/>
        </w:rPr>
        <w:pict>
          <v:rect id="矩形 211" o:spid="_x0000_s1077" style="position:absolute;left:0;text-align:left;margin-left:222.2pt;margin-top:14.65pt;width:66.7pt;height:20.8pt;z-index:251682304">
            <v:textbox inset="0,0,0,0">
              <w:txbxContent>
                <w:p w:rsidR="00AC5E26" w:rsidRDefault="00AC5E26">
                  <w:pPr>
                    <w:spacing w:line="300" w:lineRule="atLeast"/>
                    <w:jc w:val="center"/>
                    <w:rPr>
                      <w:szCs w:val="21"/>
                    </w:rPr>
                  </w:pPr>
                  <w:r>
                    <w:rPr>
                      <w:rFonts w:hint="eastAsia"/>
                      <w:szCs w:val="21"/>
                    </w:rPr>
                    <w:t>检查结束</w:t>
                  </w:r>
                </w:p>
              </w:txbxContent>
            </v:textbox>
          </v:rect>
        </w:pict>
      </w:r>
    </w:p>
    <w:p w:rsidR="00AC5E26" w:rsidRDefault="00AC5E26">
      <w:pPr>
        <w:spacing w:line="588" w:lineRule="atLeast"/>
        <w:rPr>
          <w:szCs w:val="21"/>
        </w:rPr>
      </w:pPr>
      <w:r>
        <w:rPr>
          <w:noProof/>
        </w:rPr>
        <w:pict>
          <v:line id="直线 213" o:spid="_x0000_s1078" style="position:absolute;left:0;text-align:left;z-index:251684352" from="203.45pt,21.65pt" to="304.8pt,21.65pt">
            <v:stroke endarrow="block"/>
          </v:line>
        </w:pict>
      </w:r>
      <w:r>
        <w:rPr>
          <w:noProof/>
        </w:rPr>
        <w:pict>
          <v:rect id="矩形 214" o:spid="_x0000_s1079" style="position:absolute;left:0;text-align:left;margin-left:304.8pt;margin-top:12.75pt;width:47.2pt;height:19.85pt;z-index:251685376">
            <v:textbox inset="0,0,0,0">
              <w:txbxContent>
                <w:p w:rsidR="00AC5E26" w:rsidRDefault="00AC5E26">
                  <w:pPr>
                    <w:spacing w:line="300" w:lineRule="atLeast"/>
                    <w:jc w:val="center"/>
                    <w:rPr>
                      <w:szCs w:val="21"/>
                    </w:rPr>
                  </w:pPr>
                  <w:r>
                    <w:rPr>
                      <w:rFonts w:hint="eastAsia"/>
                      <w:szCs w:val="21"/>
                    </w:rPr>
                    <w:t>归档</w:t>
                  </w:r>
                </w:p>
              </w:txbxContent>
            </v:textbox>
          </v:rect>
        </w:pict>
      </w:r>
      <w:r>
        <w:rPr>
          <w:noProof/>
        </w:rPr>
        <w:pict>
          <v:line id="直线 212" o:spid="_x0000_s1080" style="position:absolute;left:0;text-align:left;z-index:251683328" from="252.5pt,6.05pt" to="252.55pt,21.65pt"/>
        </w:pict>
      </w:r>
    </w:p>
    <w:p w:rsidR="00AC5E26" w:rsidRDefault="00AC5E26">
      <w:pPr>
        <w:spacing w:line="588" w:lineRule="atLeast"/>
        <w:rPr>
          <w:szCs w:val="21"/>
        </w:rPr>
      </w:pPr>
    </w:p>
    <w:sectPr w:rsidR="00AC5E26" w:rsidSect="004121AF">
      <w:pgSz w:w="11906" w:h="16838"/>
      <w:pgMar w:top="1077" w:right="1134" w:bottom="1077" w:left="136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E26" w:rsidRDefault="00AC5E26" w:rsidP="004121AF">
      <w:r>
        <w:separator/>
      </w:r>
    </w:p>
  </w:endnote>
  <w:endnote w:type="continuationSeparator" w:id="0">
    <w:p w:rsidR="00AC5E26" w:rsidRDefault="00AC5E26" w:rsidP="004121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汉仪旗黑-55"/>
    <w:panose1 w:val="00000000000000000000"/>
    <w:charset w:val="86"/>
    <w:family w:val="roman"/>
    <w:notTrueType/>
    <w:pitch w:val="default"/>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方正楷体_GBK">
    <w:altName w:val="微软雅黑"/>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E26" w:rsidRDefault="00AC5E26">
    <w:pPr>
      <w:pStyle w:val="Footer"/>
      <w:framePr w:wrap="around" w:vAnchor="text" w:hAnchor="margin" w:xAlign="outside" w:y="1"/>
      <w:jc w:val="both"/>
      <w:rPr>
        <w:rStyle w:val="PageNumber"/>
      </w:rPr>
    </w:pPr>
    <w:r>
      <w:rPr>
        <w:rStyle w:val="PageNumber"/>
      </w:rPr>
      <w:fldChar w:fldCharType="begin"/>
    </w:r>
    <w:r>
      <w:rPr>
        <w:rStyle w:val="PageNumber"/>
      </w:rPr>
      <w:instrText xml:space="preserve">PAGE  </w:instrText>
    </w:r>
    <w:r>
      <w:rPr>
        <w:rStyle w:val="PageNumber"/>
      </w:rPr>
      <w:fldChar w:fldCharType="end"/>
    </w:r>
  </w:p>
  <w:p w:rsidR="00AC5E26" w:rsidRDefault="00AC5E26">
    <w:pPr>
      <w:pStyle w:val="Footer"/>
      <w:ind w:right="360" w:firstLine="360"/>
      <w:jc w:val="bot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E26" w:rsidRDefault="00AC5E26">
    <w:pPr>
      <w:pStyle w:val="Footer"/>
      <w:framePr w:wrap="around" w:vAnchor="text" w:hAnchor="margin" w:xAlign="outside" w:y="1"/>
      <w:rPr>
        <w:rStyle w:val="PageNumber"/>
        <w:rFonts w:ascii="Times New Roman" w:hAnsi="Times New Roman"/>
        <w:sz w:val="28"/>
        <w:szCs w:val="28"/>
      </w:rPr>
    </w:pPr>
    <w:r>
      <w:rPr>
        <w:rStyle w:val="PageNumber"/>
        <w:rFonts w:ascii="Times New Roman" w:hAnsi="Times New Roman"/>
        <w:sz w:val="28"/>
        <w:szCs w:val="28"/>
      </w:rPr>
      <w:fldChar w:fldCharType="begin"/>
    </w:r>
    <w:r>
      <w:rPr>
        <w:rStyle w:val="PageNumber"/>
        <w:rFonts w:ascii="Times New Roman" w:hAnsi="Times New Roman"/>
        <w:sz w:val="28"/>
        <w:szCs w:val="28"/>
      </w:rPr>
      <w:instrText xml:space="preserve">PAGE  </w:instrText>
    </w:r>
    <w:r>
      <w:rPr>
        <w:rStyle w:val="PageNumber"/>
        <w:rFonts w:ascii="Times New Roman" w:hAnsi="Times New Roman"/>
        <w:sz w:val="28"/>
        <w:szCs w:val="28"/>
      </w:rPr>
      <w:fldChar w:fldCharType="separate"/>
    </w:r>
    <w:r>
      <w:rPr>
        <w:rStyle w:val="PageNumber"/>
        <w:rFonts w:ascii="Times New Roman" w:hAnsi="Times New Roman"/>
        <w:noProof/>
        <w:sz w:val="28"/>
        <w:szCs w:val="28"/>
      </w:rPr>
      <w:t>- 5 -</w:t>
    </w:r>
    <w:r>
      <w:rPr>
        <w:rStyle w:val="PageNumber"/>
        <w:rFonts w:ascii="Times New Roman" w:hAnsi="Times New Roman"/>
        <w:sz w:val="28"/>
        <w:szCs w:val="28"/>
      </w:rPr>
      <w:fldChar w:fldCharType="end"/>
    </w:r>
  </w:p>
  <w:p w:rsidR="00AC5E26" w:rsidRDefault="00AC5E26">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E26" w:rsidRDefault="00AC5E26" w:rsidP="004121AF">
      <w:r>
        <w:separator/>
      </w:r>
    </w:p>
  </w:footnote>
  <w:footnote w:type="continuationSeparator" w:id="0">
    <w:p w:rsidR="00AC5E26" w:rsidRDefault="00AC5E26" w:rsidP="004121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E26" w:rsidRDefault="00AC5E26">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4538"/>
    <w:rsid w:val="000128E7"/>
    <w:rsid w:val="000358A5"/>
    <w:rsid w:val="000365B3"/>
    <w:rsid w:val="000429AC"/>
    <w:rsid w:val="000D613A"/>
    <w:rsid w:val="000E0C57"/>
    <w:rsid w:val="00137EE0"/>
    <w:rsid w:val="001E2B7D"/>
    <w:rsid w:val="00222DBD"/>
    <w:rsid w:val="00257ED6"/>
    <w:rsid w:val="002755B9"/>
    <w:rsid w:val="00303E6E"/>
    <w:rsid w:val="00326AE8"/>
    <w:rsid w:val="0036333E"/>
    <w:rsid w:val="004121AF"/>
    <w:rsid w:val="0048735F"/>
    <w:rsid w:val="004D5CF8"/>
    <w:rsid w:val="004F0277"/>
    <w:rsid w:val="004F5A2E"/>
    <w:rsid w:val="00506EAD"/>
    <w:rsid w:val="005E6B6A"/>
    <w:rsid w:val="0072684F"/>
    <w:rsid w:val="0072786F"/>
    <w:rsid w:val="007D3EB3"/>
    <w:rsid w:val="008A254C"/>
    <w:rsid w:val="008E5728"/>
    <w:rsid w:val="008E57E0"/>
    <w:rsid w:val="00951FED"/>
    <w:rsid w:val="00987153"/>
    <w:rsid w:val="00A02462"/>
    <w:rsid w:val="00A51C89"/>
    <w:rsid w:val="00A64538"/>
    <w:rsid w:val="00A80630"/>
    <w:rsid w:val="00AA4C91"/>
    <w:rsid w:val="00AB697A"/>
    <w:rsid w:val="00AC5E26"/>
    <w:rsid w:val="00AE2BC8"/>
    <w:rsid w:val="00AF299F"/>
    <w:rsid w:val="00B1045F"/>
    <w:rsid w:val="00B439BE"/>
    <w:rsid w:val="00BA2FCC"/>
    <w:rsid w:val="00BE6E72"/>
    <w:rsid w:val="00C32050"/>
    <w:rsid w:val="00CA2C73"/>
    <w:rsid w:val="00CC6F4D"/>
    <w:rsid w:val="00CE2976"/>
    <w:rsid w:val="00CE75C3"/>
    <w:rsid w:val="00CF3AAA"/>
    <w:rsid w:val="00CF695B"/>
    <w:rsid w:val="00D00352"/>
    <w:rsid w:val="00D40F9E"/>
    <w:rsid w:val="00D623B4"/>
    <w:rsid w:val="00D862BA"/>
    <w:rsid w:val="00D91D02"/>
    <w:rsid w:val="00DE51ED"/>
    <w:rsid w:val="00ED083B"/>
    <w:rsid w:val="00EF0009"/>
    <w:rsid w:val="00F20A92"/>
    <w:rsid w:val="00F24FB6"/>
    <w:rsid w:val="00F53102"/>
    <w:rsid w:val="00F74CA4"/>
    <w:rsid w:val="00FC2C7D"/>
    <w:rsid w:val="00FC7B55"/>
    <w:rsid w:val="10846825"/>
    <w:rsid w:val="14015104"/>
    <w:rsid w:val="1AAD2FEA"/>
    <w:rsid w:val="2FB77613"/>
    <w:rsid w:val="33135AFD"/>
    <w:rsid w:val="4C507364"/>
    <w:rsid w:val="5104061D"/>
    <w:rsid w:val="72857B15"/>
    <w:rsid w:val="7B0356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1AF"/>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21AF"/>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4121AF"/>
    <w:rPr>
      <w:rFonts w:cs="Times New Roman"/>
      <w:sz w:val="18"/>
      <w:szCs w:val="18"/>
    </w:rPr>
  </w:style>
  <w:style w:type="paragraph" w:styleId="Header">
    <w:name w:val="header"/>
    <w:basedOn w:val="Normal"/>
    <w:link w:val="HeaderChar"/>
    <w:uiPriority w:val="99"/>
    <w:rsid w:val="004121A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4121AF"/>
    <w:rPr>
      <w:rFonts w:cs="Times New Roman"/>
      <w:sz w:val="18"/>
      <w:szCs w:val="18"/>
    </w:rPr>
  </w:style>
  <w:style w:type="paragraph" w:styleId="BodyTextIndent3">
    <w:name w:val="Body Text Indent 3"/>
    <w:basedOn w:val="Normal"/>
    <w:link w:val="BodyTextIndent3Char"/>
    <w:uiPriority w:val="99"/>
    <w:rsid w:val="004121AF"/>
    <w:pPr>
      <w:autoSpaceDE w:val="0"/>
      <w:autoSpaceDN w:val="0"/>
      <w:adjustRightInd w:val="0"/>
      <w:snapToGrid w:val="0"/>
      <w:spacing w:line="588" w:lineRule="atLeast"/>
      <w:ind w:firstLineChars="200" w:firstLine="624"/>
    </w:pPr>
    <w:rPr>
      <w:rFonts w:ascii="宋体" w:eastAsia="仿宋_GB2312" w:hAnsi="宋体"/>
      <w:spacing w:val="6"/>
      <w:sz w:val="32"/>
      <w:szCs w:val="32"/>
    </w:rPr>
  </w:style>
  <w:style w:type="character" w:customStyle="1" w:styleId="BodyTextIndent3Char">
    <w:name w:val="Body Text Indent 3 Char"/>
    <w:basedOn w:val="DefaultParagraphFont"/>
    <w:link w:val="BodyTextIndent3"/>
    <w:uiPriority w:val="99"/>
    <w:locked/>
    <w:rsid w:val="004121AF"/>
    <w:rPr>
      <w:rFonts w:ascii="宋体" w:eastAsia="仿宋_GB2312" w:hAnsi="宋体" w:cs="Times New Roman"/>
      <w:spacing w:val="6"/>
      <w:sz w:val="32"/>
      <w:szCs w:val="32"/>
    </w:rPr>
  </w:style>
  <w:style w:type="character" w:styleId="PageNumber">
    <w:name w:val="page number"/>
    <w:basedOn w:val="DefaultParagraphFont"/>
    <w:uiPriority w:val="99"/>
    <w:rsid w:val="004121AF"/>
    <w:rPr>
      <w:rFonts w:cs="Times New Roman"/>
    </w:rPr>
  </w:style>
  <w:style w:type="paragraph" w:customStyle="1" w:styleId="p0">
    <w:name w:val="p0"/>
    <w:basedOn w:val="Normal"/>
    <w:uiPriority w:val="99"/>
    <w:rsid w:val="004121AF"/>
    <w:pPr>
      <w:widowControl/>
    </w:pPr>
    <w:rPr>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445</Words>
  <Characters>2543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雨林木风</cp:lastModifiedBy>
  <cp:revision>20</cp:revision>
  <dcterms:created xsi:type="dcterms:W3CDTF">2017-08-28T07:34:00Z</dcterms:created>
  <dcterms:modified xsi:type="dcterms:W3CDTF">2017-12-12T09:14:00Z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