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38" w:right="0"/>
        <w:jc w:val="center"/>
        <w:textAlignment w:val="baseline"/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24"/>
          <w:lang w:val="en-US" w:eastAsia="zh-CN" w:bidi="ar-SA"/>
        </w:rPr>
        <w:t>融安县大将镇申报2026年农业产业强镇（金桔产业）储备项目子项目计划表</w:t>
      </w:r>
    </w:p>
    <w:tbl>
      <w:tblPr>
        <w:tblStyle w:val="8"/>
        <w:tblW w:w="5473" w:type="pct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651"/>
        <w:gridCol w:w="1024"/>
        <w:gridCol w:w="1285"/>
        <w:gridCol w:w="2390"/>
        <w:gridCol w:w="1949"/>
        <w:gridCol w:w="1474"/>
        <w:gridCol w:w="841"/>
        <w:gridCol w:w="1071"/>
        <w:gridCol w:w="1078"/>
        <w:gridCol w:w="1078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53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建设项目名称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建设承担主体</w:t>
            </w:r>
          </w:p>
        </w:tc>
        <w:tc>
          <w:tcPr>
            <w:tcW w:w="414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建设地点</w:t>
            </w:r>
          </w:p>
        </w:tc>
        <w:tc>
          <w:tcPr>
            <w:tcW w:w="13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firstLine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建设内容</w:t>
            </w:r>
          </w:p>
        </w:tc>
        <w:tc>
          <w:tcPr>
            <w:tcW w:w="475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预期建设成效</w:t>
            </w:r>
          </w:p>
        </w:tc>
        <w:tc>
          <w:tcPr>
            <w:tcW w:w="1310" w:type="pct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firstLine="632" w:firstLineChars="3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总投资（万元）</w:t>
            </w: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是否属于产业强村建设项目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主要建设内容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中央财政奖补资金支持建设内容</w:t>
            </w:r>
          </w:p>
        </w:tc>
        <w:tc>
          <w:tcPr>
            <w:tcW w:w="47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合计</w:t>
            </w: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中央财政奖补资金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撬动地方财政资金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撬动自筹资金</w:t>
            </w:r>
          </w:p>
        </w:tc>
        <w:tc>
          <w:tcPr>
            <w:tcW w:w="36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融安金桔果汁果脯精深加工项目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广西融安一点食品科技有限公司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大将镇大将社区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建设占地面积约4660平方米的加工厂，引进国内先进的果汁、果脯加工、生产设备和工艺，建成生产、包装和流通于一体的高标准生产线。建设年加工5000吨金桔鲜果的生产线，包含清洗、切片、榨汁、消杀除菌、罐装等设备采购。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用于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购买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工厂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果汁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果脯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加工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设备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。建设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年加工5000吨金桔鲜果的生产线，包含清洗、切片、榨汁、消杀除菌、罐装等设备采购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年加工5000吨，有效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拓展</w:t>
            </w: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镇域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金桔加工产业延伸，提高产业附加值，推进农产品生产和初、精深加工协同发展。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490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202" w:firstLineChars="10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柳州融安金园食品大将镇金桔初加工项目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柳州融安金园食品有限公司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大将镇大将社区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建设金桔淹渍储存池约，新增先进的冷链、选购、包装、加工设备设施，建成占地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4200平方米的中型收购、储存加工基地。新建年处理500万斤金桔的初加工生产线，采购磨皮机、提升机、传送机等生产包装设备。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新建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年处理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500万斤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金桔的初加工生产线，采购磨皮机、提升机、传送机等生产包装设备。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增强镇域金桔仓储能力，提升食品加工产量，提升仓储冷链物流、产地加工</w:t>
            </w: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能力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230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融安金桔食品深加工项目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广西融安桔丰有限公司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大将镇雅仕村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引进先进食品加工设备，建成约4000多平方米的米糕、饼干、果酱、蛋糕等金桔系列食品加工厂，配套齐全的展销、拓展设备设施。建设果酱生产线一条，采购清洗设备，粉碎机，熬汁锅，高温消杀设备，包装设备等。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用于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引进先进食品加工设备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,建设果酱生产线一条，采购清洗设备，粉碎机，熬汁锅，高温消杀设备，包装设备等。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延伸金桔特色食品精深加工产业体系，联农带农促就业促进增收，延长产业链。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490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1010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eastAsia="仿宋_GB231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NjVlODIzYjM1NzJmNjk2ZmI2MmE4YWJjNmEyZjgifQ=="/>
  </w:docVars>
  <w:rsids>
    <w:rsidRoot w:val="402D142F"/>
    <w:rsid w:val="00936208"/>
    <w:rsid w:val="021E7C7C"/>
    <w:rsid w:val="09544BDC"/>
    <w:rsid w:val="0B074F47"/>
    <w:rsid w:val="10A90A16"/>
    <w:rsid w:val="14735575"/>
    <w:rsid w:val="1BF83E98"/>
    <w:rsid w:val="1F124243"/>
    <w:rsid w:val="265472BA"/>
    <w:rsid w:val="2EED6447"/>
    <w:rsid w:val="2FEE7B35"/>
    <w:rsid w:val="37EC5FE6"/>
    <w:rsid w:val="3A8E0C28"/>
    <w:rsid w:val="3BBC1753"/>
    <w:rsid w:val="3C9A46C8"/>
    <w:rsid w:val="3F822F80"/>
    <w:rsid w:val="402D142F"/>
    <w:rsid w:val="44711559"/>
    <w:rsid w:val="46AF2985"/>
    <w:rsid w:val="4E783F50"/>
    <w:rsid w:val="5272764F"/>
    <w:rsid w:val="546032DF"/>
    <w:rsid w:val="57D210B7"/>
    <w:rsid w:val="67997414"/>
    <w:rsid w:val="68BB02C0"/>
    <w:rsid w:val="6F7903F2"/>
    <w:rsid w:val="6FC00136"/>
    <w:rsid w:val="72492092"/>
    <w:rsid w:val="740B2A1F"/>
    <w:rsid w:val="74C01A5C"/>
    <w:rsid w:val="7C072DEB"/>
    <w:rsid w:val="7D1F0560"/>
    <w:rsid w:val="7EF7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 IndentNormalIndent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customStyle="1" w:styleId="7">
    <w:name w:val="Normal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8">
    <w:name w:val="Normal TableTableNormal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2466</Words>
  <Characters>2589</Characters>
  <Lines>0</Lines>
  <Paragraphs>0</Paragraphs>
  <TotalTime>9</TotalTime>
  <ScaleCrop>false</ScaleCrop>
  <LinksUpToDate>false</LinksUpToDate>
  <CharactersWithSpaces>2593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2026-01-20T08:23:00Z</dcterms:created>
  <dc:creator>Mr.肖</dc:creator>
  <cp:lastModifiedBy>Administrator</cp:lastModifiedBy>
  <cp:lastPrinted>2026-01-22T02:45:00Z</cp:lastPrinted>
  <dcterms:modified xsi:type="dcterms:W3CDTF">2026-03-12T02:45:02Z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4CCAACFCBC144294B4658CCF2E16CF55_13</vt:lpwstr>
  </property>
  <property fmtid="{D5CDD505-2E9C-101B-9397-08002B2CF9AE}" pid="4" name="KSOTemplateDocerSaveRecord">
    <vt:lpwstr>eyJoZGlkIjoiYTllMDU0NWU3YTc4ZjQ0NWY1ZGNjY2ZjNjJiOTgyZTUiLCJ1c2VySWQiOiI0MjM1NTQyNDYifQ==</vt:lpwstr>
  </property>
</Properties>
</file>