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snapToGrid/>
        <w:spacing w:after="0" w:line="540" w:lineRule="exact"/>
        <w:ind w:right="0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>
      <w:pPr>
        <w:widowControl w:val="0"/>
        <w:wordWrap/>
        <w:snapToGrid/>
        <w:spacing w:after="0" w:line="540" w:lineRule="exact"/>
        <w:ind w:right="0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 w:val="0"/>
        <w:wordWrap/>
        <w:snapToGrid/>
        <w:spacing w:after="0" w:line="54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糖料蔗机械化作业服务协议</w:t>
      </w:r>
    </w:p>
    <w:bookmarkEnd w:id="0"/>
    <w:p>
      <w:pPr>
        <w:widowControl w:val="0"/>
        <w:wordWrap/>
        <w:snapToGrid/>
        <w:spacing w:after="0" w:line="540" w:lineRule="exact"/>
        <w:ind w:right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</w:p>
    <w:p>
      <w:pPr>
        <w:widowControl w:val="0"/>
        <w:wordWrap/>
        <w:snapToGrid/>
        <w:spacing w:after="0" w:line="540" w:lineRule="exact"/>
        <w:ind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甲方（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机械化作业服务组织或个人</w:t>
      </w:r>
      <w:r>
        <w:rPr>
          <w:rFonts w:hint="eastAsia" w:ascii="仿宋_GB2312" w:hAnsi="仿宋_GB2312" w:eastAsia="仿宋_GB2312" w:cs="仿宋_GB2312"/>
          <w:sz w:val="32"/>
          <w:szCs w:val="32"/>
        </w:rPr>
        <w:t>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</w:t>
      </w:r>
    </w:p>
    <w:p>
      <w:pPr>
        <w:widowControl w:val="0"/>
        <w:wordWrap/>
        <w:snapToGrid/>
        <w:spacing w:after="0" w:line="540" w:lineRule="exact"/>
        <w:ind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身份证号码（统一社会信用代码）：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</w:t>
      </w:r>
    </w:p>
    <w:p>
      <w:pPr>
        <w:widowControl w:val="0"/>
        <w:wordWrap/>
        <w:snapToGrid/>
        <w:spacing w:after="0" w:line="540" w:lineRule="exact"/>
        <w:ind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pStyle w:val="2"/>
        <w:rPr>
          <w:rFonts w:hint="eastAsia"/>
          <w:sz w:val="32"/>
          <w:szCs w:val="32"/>
        </w:rPr>
      </w:pPr>
    </w:p>
    <w:p>
      <w:pPr>
        <w:widowControl w:val="0"/>
        <w:wordWrap/>
        <w:snapToGrid/>
        <w:spacing w:after="0" w:line="540" w:lineRule="exact"/>
        <w:ind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乙方（服务对象）：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</w:t>
      </w:r>
    </w:p>
    <w:p>
      <w:pPr>
        <w:widowControl w:val="0"/>
        <w:wordWrap/>
        <w:snapToGrid/>
        <w:spacing w:after="0" w:line="540" w:lineRule="exact"/>
        <w:ind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身份证号码（统一社会信用代码）：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</w:p>
    <w:p>
      <w:pPr>
        <w:widowControl w:val="0"/>
        <w:wordWrap/>
        <w:snapToGrid/>
        <w:spacing w:after="0" w:line="540" w:lineRule="exact"/>
        <w:ind w:right="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widowControl w:val="0"/>
        <w:wordWrap/>
        <w:snapToGrid/>
        <w:spacing w:after="0" w:line="540" w:lineRule="exact"/>
        <w:ind w:right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</w:t>
      </w:r>
    </w:p>
    <w:p>
      <w:pPr>
        <w:widowControl w:val="0"/>
        <w:wordWrap/>
        <w:snapToGrid/>
        <w:spacing w:beforeLines="100" w:after="0" w:line="540" w:lineRule="exact"/>
        <w:ind w:right="0" w:firstLine="624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依照《中华人民共和国合同法》及有关法律、法规，遵循平等自愿、公平和诚实信用的原则，甲乙双方就甘蔗机械化作业有关事项协商一致，签订本协议。</w:t>
      </w:r>
    </w:p>
    <w:p>
      <w:pPr>
        <w:widowControl w:val="0"/>
        <w:wordWrap/>
        <w:snapToGrid/>
        <w:spacing w:after="0" w:line="540" w:lineRule="exact"/>
        <w:ind w:left="273" w:leftChars="130" w:right="0" w:firstLine="312" w:firstLineChars="100"/>
        <w:textAlignment w:val="auto"/>
        <w:outlineLvl w:val="9"/>
        <w:rPr>
          <w:rFonts w:hint="eastAsia" w:ascii="黑体" w:hAnsi="黑体" w:eastAsia="黑体" w:cs="黑体"/>
          <w:spacing w:val="-4"/>
          <w:sz w:val="32"/>
          <w:szCs w:val="32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一、</w:t>
      </w:r>
      <w:r>
        <w:rPr>
          <w:rFonts w:hint="eastAsia" w:ascii="黑体" w:hAnsi="黑体" w:eastAsia="黑体" w:cs="黑体"/>
          <w:bCs/>
          <w:sz w:val="32"/>
          <w:szCs w:val="32"/>
        </w:rPr>
        <w:t>作业服务内容</w:t>
      </w:r>
    </w:p>
    <w:p>
      <w:pPr>
        <w:widowControl w:val="0"/>
        <w:wordWrap/>
        <w:snapToGrid/>
        <w:spacing w:after="0" w:line="540" w:lineRule="exact"/>
        <w:ind w:left="273" w:leftChars="130" w:right="0" w:firstLine="312" w:firstLineChars="1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甲乙双方在了解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糖料蔗机械化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作业补贴政策前提下，乙方自愿请甲方提供以下作业服务：</w:t>
      </w:r>
    </w:p>
    <w:p>
      <w:pPr>
        <w:widowControl w:val="0"/>
        <w:wordWrap/>
        <w:autoSpaceDE w:val="0"/>
        <w:autoSpaceDN w:val="0"/>
        <w:adjustRightInd w:val="0"/>
        <w:snapToGrid/>
        <w:spacing w:after="0" w:line="540" w:lineRule="exact"/>
        <w:ind w:right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1.作业类型：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widowControl w:val="0"/>
        <w:wordWrap/>
        <w:autoSpaceDE w:val="0"/>
        <w:autoSpaceDN w:val="0"/>
        <w:adjustRightInd w:val="0"/>
        <w:snapToGrid/>
        <w:spacing w:after="0" w:line="54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2.作业时间：</w:t>
      </w:r>
      <w:r>
        <w:rPr>
          <w:rFonts w:hint="eastAsia" w:ascii="仿宋_GB2312" w:hAnsi="仿宋_GB2312" w:eastAsia="仿宋_GB2312" w:cs="仿宋_GB2312"/>
          <w:color w:val="000000"/>
          <w:spacing w:val="-4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pacing w:val="-4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-4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pacing w:val="-4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-4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-4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pacing w:val="-4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-4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-4"/>
          <w:kern w:val="0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color w:val="000000"/>
          <w:spacing w:val="-4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pacing w:val="-4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-4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pacing w:val="-4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-4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-4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pacing w:val="-4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-4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-4"/>
          <w:kern w:val="0"/>
          <w:sz w:val="32"/>
          <w:szCs w:val="32"/>
        </w:rPr>
        <w:t>日</w:t>
      </w:r>
    </w:p>
    <w:p>
      <w:pPr>
        <w:widowControl w:val="0"/>
        <w:wordWrap/>
        <w:autoSpaceDE w:val="0"/>
        <w:autoSpaceDN w:val="0"/>
        <w:adjustRightInd w:val="0"/>
        <w:snapToGrid/>
        <w:spacing w:after="0" w:line="540" w:lineRule="exact"/>
        <w:ind w:right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3.作业地点：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widowControl w:val="0"/>
        <w:wordWrap/>
        <w:autoSpaceDE w:val="0"/>
        <w:autoSpaceDN w:val="0"/>
        <w:adjustRightInd w:val="0"/>
        <w:snapToGrid/>
        <w:spacing w:after="0" w:line="540" w:lineRule="exact"/>
        <w:ind w:right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4.作业机具型号：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</w:p>
    <w:p>
      <w:pPr>
        <w:widowControl w:val="0"/>
        <w:wordWrap/>
        <w:autoSpaceDE w:val="0"/>
        <w:autoSpaceDN w:val="0"/>
        <w:adjustRightInd w:val="0"/>
        <w:snapToGrid/>
        <w:spacing w:after="0" w:line="540" w:lineRule="exact"/>
        <w:ind w:right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5.作业量（亩/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吨</w:t>
      </w:r>
      <w:r>
        <w:rPr>
          <w:rFonts w:hint="eastAsia" w:ascii="仿宋_GB2312" w:hAnsi="仿宋_GB2312" w:eastAsia="仿宋_GB2312" w:cs="仿宋_GB2312"/>
          <w:sz w:val="32"/>
          <w:szCs w:val="32"/>
        </w:rPr>
        <w:t>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</w:p>
    <w:p>
      <w:pPr>
        <w:widowControl w:val="0"/>
        <w:wordWrap/>
        <w:autoSpaceDE w:val="0"/>
        <w:autoSpaceDN w:val="0"/>
        <w:adjustRightInd w:val="0"/>
        <w:snapToGrid/>
        <w:spacing w:after="0" w:line="540" w:lineRule="exact"/>
        <w:ind w:right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6.收费标准（元/亩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、吨</w:t>
      </w:r>
      <w:r>
        <w:rPr>
          <w:rFonts w:hint="eastAsia" w:ascii="仿宋_GB2312" w:hAnsi="仿宋_GB2312" w:eastAsia="仿宋_GB2312" w:cs="仿宋_GB2312"/>
          <w:sz w:val="32"/>
          <w:szCs w:val="32"/>
        </w:rPr>
        <w:t>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</w:p>
    <w:p>
      <w:pPr>
        <w:widowControl w:val="0"/>
        <w:wordWrap/>
        <w:autoSpaceDE w:val="0"/>
        <w:autoSpaceDN w:val="0"/>
        <w:adjustRightInd w:val="0"/>
        <w:snapToGrid/>
        <w:spacing w:after="0" w:line="540" w:lineRule="exact"/>
        <w:ind w:right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7.收费金额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（元）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widowControl w:val="0"/>
        <w:wordWrap/>
        <w:snapToGrid/>
        <w:spacing w:after="0" w:line="540" w:lineRule="exact"/>
        <w:ind w:left="273" w:leftChars="130" w:right="0" w:firstLine="312" w:firstLineChars="100"/>
        <w:textAlignment w:val="auto"/>
        <w:outlineLvl w:val="9"/>
        <w:rPr>
          <w:rFonts w:hint="eastAsia" w:ascii="黑体" w:hAnsi="黑体" w:eastAsia="黑体" w:cs="黑体"/>
          <w:spacing w:val="-4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二、甲方责任</w:t>
      </w:r>
      <w:r>
        <w:rPr>
          <w:rFonts w:hint="eastAsia" w:ascii="黑体" w:hAnsi="黑体" w:eastAsia="黑体" w:cs="黑体"/>
          <w:spacing w:val="-4"/>
          <w:sz w:val="32"/>
          <w:szCs w:val="32"/>
          <w:lang w:eastAsia="zh-CN"/>
        </w:rPr>
        <w:t>内容</w:t>
      </w:r>
    </w:p>
    <w:p>
      <w:pPr>
        <w:widowControl w:val="0"/>
        <w:wordWrap/>
        <w:snapToGrid/>
        <w:spacing w:after="0" w:line="54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1.按乙方要求的作业时间、按农机作业质量标准完成机械作业。</w:t>
      </w:r>
    </w:p>
    <w:p>
      <w:pPr>
        <w:widowControl w:val="0"/>
        <w:wordWrap/>
        <w:snapToGrid/>
        <w:spacing w:after="0" w:line="54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2.按合同要求组织好机具及机手，负责对机手进行安全教育，自行承担作业安全管理及责任。</w:t>
      </w:r>
    </w:p>
    <w:p>
      <w:pPr>
        <w:widowControl w:val="0"/>
        <w:wordWrap/>
        <w:snapToGrid/>
        <w:spacing w:after="0" w:line="540" w:lineRule="exact"/>
        <w:ind w:left="273" w:leftChars="130" w:right="0" w:firstLine="312" w:firstLineChars="100"/>
        <w:textAlignment w:val="auto"/>
        <w:outlineLvl w:val="9"/>
        <w:rPr>
          <w:rFonts w:hint="eastAsia" w:ascii="仿宋_GB2312" w:hAnsi="仿宋_GB2312" w:eastAsia="黑体" w:cs="仿宋_GB2312"/>
          <w:spacing w:val="-4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三、乙方承诺</w:t>
      </w:r>
      <w:r>
        <w:rPr>
          <w:rFonts w:hint="eastAsia" w:ascii="黑体" w:hAnsi="黑体" w:eastAsia="黑体" w:cs="黑体"/>
          <w:spacing w:val="-4"/>
          <w:sz w:val="32"/>
          <w:szCs w:val="32"/>
          <w:lang w:eastAsia="zh-CN"/>
        </w:rPr>
        <w:t>内容</w:t>
      </w:r>
    </w:p>
    <w:p>
      <w:pPr>
        <w:widowControl w:val="0"/>
        <w:wordWrap/>
        <w:snapToGrid/>
        <w:spacing w:after="0" w:line="54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一旦签订协议，不得反悔，并如实填报糖料蔗机械化作业质量情况确认表（见附件3）。</w:t>
      </w:r>
    </w:p>
    <w:p>
      <w:pPr>
        <w:widowControl w:val="0"/>
        <w:wordWrap/>
        <w:snapToGrid/>
        <w:spacing w:after="0" w:line="54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本协议经双方签字盖章后生效，一式四份，甲方、乙方、乡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）人民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政府和县农业农村局各一份。本协议未尽事宜，由甲乙双方协商解决。</w:t>
      </w:r>
    </w:p>
    <w:p>
      <w:pPr>
        <w:widowControl w:val="0"/>
        <w:wordWrap/>
        <w:snapToGrid/>
        <w:spacing w:after="0" w:line="54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wordWrap/>
        <w:autoSpaceDE w:val="0"/>
        <w:autoSpaceDN w:val="0"/>
        <w:adjustRightInd w:val="0"/>
        <w:snapToGrid/>
        <w:spacing w:after="0" w:line="540" w:lineRule="exact"/>
        <w:ind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 w:val="0"/>
        <w:wordWrap/>
        <w:snapToGrid/>
        <w:spacing w:after="0" w:line="540" w:lineRule="exact"/>
        <w:ind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wordWrap/>
        <w:snapToGrid/>
        <w:spacing w:after="0" w:line="54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甲方（盖章）：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乙方（盖章）：</w:t>
      </w:r>
    </w:p>
    <w:p>
      <w:pPr>
        <w:widowControl w:val="0"/>
        <w:wordWrap/>
        <w:snapToGrid/>
        <w:spacing w:after="0" w:line="54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widowControl w:val="0"/>
        <w:wordWrap/>
        <w:snapToGrid/>
        <w:spacing w:after="0" w:line="54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协议签订时间：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widowControl w:val="0"/>
        <w:wordWrap/>
        <w:snapToGrid/>
        <w:spacing w:after="0" w:line="54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984" w:right="1417" w:bottom="1417" w:left="1417" w:header="851" w:footer="850" w:gutter="454"/>
          <w:cols w:space="720" w:num="1"/>
          <w:titlePg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95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26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7.0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duqXsNEAAAADAQAADwAAAAAAAAABACAAAAAiAAAAZHJz&#10;L2Rvd25yZXYueG1sUEsBAhQAFAAAAAgAh07iQDJqca/SAQAApAMAAA4AAAAAAAAAAQAgAAAAIAEA&#10;AGRycy9lMm9Eb2MueG1sUEsFBgAAAAAGAAYAWQEAAGQ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26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9535" cy="2305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7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duqXsNEAAAADAQAADwAAAAAAAAABACAAAAAiAAAAZHJz&#10;L2Rvd25yZXYueG1sUEsBAhQAFAAAAAgAh07iQM5AWG7SAQAApAMAAA4AAAAAAAAAAQAgAAAAIAEA&#10;AGRycy9lMm9Eb2MueG1sUEsFBgAAAAAGAAYAWQEAAGQ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B519F"/>
    <w:rsid w:val="63EB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3"/>
    <w:qFormat/>
    <w:uiPriority w:val="0"/>
    <w:pPr>
      <w:spacing w:line="240" w:lineRule="auto"/>
      <w:ind w:left="102"/>
      <w:jc w:val="both"/>
      <w:textAlignment w:val="baseline"/>
    </w:pPr>
    <w:rPr>
      <w:rFonts w:ascii="宋体" w:hAnsi="宋体" w:eastAsia="宋体"/>
      <w:kern w:val="2"/>
      <w:sz w:val="29"/>
      <w:szCs w:val="24"/>
      <w:lang w:val="en-US" w:eastAsia="zh-CN" w:bidi="ar-SA"/>
    </w:rPr>
  </w:style>
  <w:style w:type="paragraph" w:customStyle="1" w:styleId="3">
    <w:name w:val="181"/>
    <w:basedOn w:val="1"/>
    <w:next w:val="1"/>
    <w:qFormat/>
    <w:uiPriority w:val="0"/>
    <w:pPr>
      <w:spacing w:before="360" w:after="360" w:line="240" w:lineRule="auto"/>
      <w:ind w:left="950" w:right="950"/>
      <w:jc w:val="center"/>
      <w:textAlignment w:val="baseline"/>
    </w:pPr>
    <w:rPr>
      <w:rFonts w:ascii="Times New Roman" w:hAnsi="Times New Roman" w:eastAsia="宋体"/>
      <w:i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2021-03-15T03:59:00Z</dcterms:created>
  <dc:creator>Administrator</dc:creator>
  <cp:lastModifiedBy>Administrator</cp:lastModifiedBy>
  <dcterms:modified xsi:type="dcterms:W3CDTF">2021-03-15T04:00:37Z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