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afterLines="30" w:line="574" w:lineRule="exact"/>
        <w:jc w:val="both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 xml:space="preserve">           </w:t>
      </w: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u w:val="single" w:color="auto"/>
          <w:lang w:val="en-US" w:eastAsia="zh-CN"/>
        </w:rPr>
        <w:t xml:space="preserve">       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年糖料蔗机械化作业补贴结算申请汇总表</w:t>
      </w:r>
    </w:p>
    <w:bookmarkEnd w:id="0"/>
    <w:p>
      <w:pPr>
        <w:pStyle w:val="2"/>
      </w:pPr>
    </w:p>
    <w:p>
      <w:pPr>
        <w:spacing w:afterLines="30" w:line="574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28"/>
          <w:szCs w:val="28"/>
        </w:rPr>
        <w:t>填报时间：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4"/>
        <w:tblW w:w="14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57"/>
        <w:gridCol w:w="1144"/>
        <w:gridCol w:w="1193"/>
        <w:gridCol w:w="1252"/>
        <w:gridCol w:w="1200"/>
        <w:gridCol w:w="1875"/>
        <w:gridCol w:w="2040"/>
        <w:gridCol w:w="2069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面积（亩）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重量（吨）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身份证号（统一社会信用代码）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开户银行、银行帐号或卡号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beforeLines="20" w:line="500" w:lineRule="exact"/>
        <w:ind w:leftChars="-135" w:hanging="282" w:hangingChars="101"/>
        <w:rPr>
          <w:rFonts w:hint="eastAsia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</w:p>
    <w:p>
      <w:pPr>
        <w:pStyle w:val="2"/>
        <w:sectPr>
          <w:pgSz w:w="16838" w:h="11906" w:orient="landscape"/>
          <w:pgMar w:top="1417" w:right="1984" w:bottom="1417" w:left="1417" w:header="851" w:footer="850" w:gutter="454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E1003"/>
    <w:rsid w:val="23B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2021-03-15T04:02:00Z</dcterms:created>
  <dc:creator>Administrator</dc:creator>
  <cp:lastModifiedBy>Administrator</cp:lastModifiedBy>
  <dcterms:modified xsi:type="dcterms:W3CDTF">2021-03-15T04:02:37Z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