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52"/>
        <w:tblOverlap w:val="never"/>
        <w:tblW w:w="10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416"/>
        <w:gridCol w:w="2033"/>
        <w:gridCol w:w="2234"/>
        <w:gridCol w:w="2250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一级栏目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二级栏目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三级栏目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四级栏目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走进融安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融安概况</w:t>
            </w:r>
          </w:p>
        </w:tc>
        <w:tc>
          <w:tcPr>
            <w:tcW w:w="448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内容要求：包含经济、社会、地理、行政区划信息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单篇文章形式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人文历史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历史名人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历史沿革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融安旅游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旅游信息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景点介绍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多篇图文形式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融安美食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民俗风情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节庆活动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多篇图文形式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旅游服务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旅游常识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融安年鉴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乡镇简介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新闻中心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融安要闻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部门动态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乡镇快讯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图片报道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多篇图文形式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通知公告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原公示公告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自治区信息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国务院信息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视频新闻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信息公开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基础信息公开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领导之窗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机构职能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FF0000"/>
                <w:spacing w:val="0"/>
                <w:sz w:val="18"/>
                <w:szCs w:val="18"/>
                <w:shd w:val="clear" w:fill="FFFFFF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18"/>
                <w:szCs w:val="18"/>
                <w:shd w:val="clear" w:fill="FFFFFF"/>
              </w:rPr>
              <w:t>政府机构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文件资料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政府文件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部门文件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乡镇文件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统计信息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数据发布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数据开放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人事信息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人事任免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招考招录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任前公示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规划计划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规划信息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总结计划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政府工作报告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建议提案结果公开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重点领域信息公开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预决算公开平台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和原来一样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权责清单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安全生产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安全生产信息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生产预警和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预防信息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事故调查报告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重大项目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保障性住房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链接至公共服务的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保障性住房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公共资源配置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政府采购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招标投标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扶贫工作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社会救助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社会保险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教育领域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链接至公共服务的</w:t>
            </w:r>
            <w:r>
              <w:rPr>
                <w:rFonts w:hint="eastAsia"/>
                <w:sz w:val="24"/>
                <w:szCs w:val="24"/>
                <w:lang w:eastAsia="zh-CN"/>
              </w:rPr>
              <w:t>教育领域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基本医疗卫生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18"/>
                <w:szCs w:val="18"/>
                <w:shd w:val="clear" w:fill="FFFFFF"/>
              </w:rPr>
              <w:t>医疗服务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环境保护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环评信息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企事业单位环境信息公开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环境监测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灾害事故救援领域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公共文化体育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减税降费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行政执法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行政自由裁量权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执法文书公示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其他信息</w:t>
            </w: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价格和收费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随机抽查事项清单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为民办实事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政府信息公开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信息公开指南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信息公开目录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类似网站地图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信息公开年报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依申请公开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公共服务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教育服务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教育信息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学前教育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义务教育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高中教育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职业教育 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继续教育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特殊教育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教育救助与资助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民办学校信息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学校名录概况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劳动就业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就业信息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劳动权益保障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职业技能培训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医疗卫生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医疗卫生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药店名录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融安县医院查询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执业医师查询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城乡居民基本医疗保险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就医指南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医疗服务收费标准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科普知识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社会福利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老年人福利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残疾人福利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社会保障信息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优抚优待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生育服务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生育登记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计生服务：内容包含孕前检查、计生信息、计生药具、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生育奖励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计生服务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预防接种服务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机构查询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保障性住房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保障住房建设信息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危房改造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住房分配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保障性住房申请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公共服务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公用事业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供电服务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燃气服务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消防安全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企业开办</w:t>
            </w:r>
          </w:p>
        </w:tc>
        <w:tc>
          <w:tcPr>
            <w:tcW w:w="2234" w:type="dxa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工商注册登记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后置审批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经营纳税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证件办理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户籍户口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都是链接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出境入境 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交通出行类证件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教育培训类证件办理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招商引资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招商信息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重点项目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主要企业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招商政策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互动交流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局长信箱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中国柳州平台统一信箱形式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征集调查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征集中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已征集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常见问题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政策解读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多篇文章形式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热点回应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在线访谈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多篇图文形式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网上办事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链接至广西一体化平台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5932E02"/>
    <w:rsid w:val="259C2865"/>
    <w:rsid w:val="28D550B1"/>
    <w:rsid w:val="2C412605"/>
    <w:rsid w:val="37BD4EE1"/>
    <w:rsid w:val="3EE358D9"/>
    <w:rsid w:val="4173290C"/>
    <w:rsid w:val="56D1601A"/>
    <w:rsid w:val="5A5C54C1"/>
    <w:rsid w:val="7250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bCs/>
      <w:kern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湛明</dc:creator>
  <cp:lastModifiedBy>湛明</cp:lastModifiedBy>
  <dcterms:modified xsi:type="dcterms:W3CDTF">2019-09-25T02:31:34Z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